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5B4DD5">
      <w:pPr>
        <w:pStyle w:val="1"/>
      </w:pPr>
      <w:r>
        <w:fldChar w:fldCharType="begin"/>
      </w:r>
      <w:r>
        <w:instrText>HYPERLINK "http://ivo.garant.ru/document?id=70342086&amp;sub=0"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образования и науки РФ от 2 августа 2013 г. N 723</w:t>
      </w:r>
      <w:r>
        <w:rPr>
          <w:rStyle w:val="a4"/>
          <w:b w:val="0"/>
          <w:bCs w:val="0"/>
        </w:rPr>
        <w:br/>
        <w:t>"Об утверждении федерального государственного обр</w:t>
      </w:r>
      <w:r>
        <w:rPr>
          <w:rStyle w:val="a4"/>
          <w:b w:val="0"/>
          <w:bCs w:val="0"/>
        </w:rPr>
        <w:t>азовательного стандарта среднего профессионального образования по профессии 100701.01 Продавец, контролер-кассир"</w:t>
      </w:r>
      <w:r>
        <w:fldChar w:fldCharType="end"/>
      </w:r>
    </w:p>
    <w:p w:rsidR="00000000" w:rsidRDefault="005B4DD5">
      <w:pPr>
        <w:pStyle w:val="ab"/>
      </w:pPr>
      <w:r>
        <w:t>С изменениями и дополнениями от:</w:t>
      </w:r>
    </w:p>
    <w:p w:rsidR="00000000" w:rsidRDefault="005B4DD5">
      <w:pPr>
        <w:pStyle w:val="a9"/>
      </w:pPr>
      <w:r>
        <w:t>9 апреля 2015 г.</w:t>
      </w:r>
    </w:p>
    <w:p w:rsidR="00000000" w:rsidRDefault="005B4DD5"/>
    <w:p w:rsidR="00000000" w:rsidRDefault="005B4DD5">
      <w:r>
        <w:t xml:space="preserve">В соответствии с </w:t>
      </w:r>
      <w:hyperlink r:id="rId6" w:history="1">
        <w:r>
          <w:rPr>
            <w:rStyle w:val="a4"/>
          </w:rPr>
          <w:t>пунктом 5.2.41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2013 г. N 466 (Собрание законодател</w:t>
      </w:r>
      <w:r>
        <w:t>ьства Российской Федерации, 2013, N 23, ст. 2923), приказываю:</w:t>
      </w:r>
    </w:p>
    <w:p w:rsidR="00000000" w:rsidRDefault="005B4DD5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федеральный государственный образовательный стандарт</w:t>
        </w:r>
      </w:hyperlink>
      <w:r>
        <w:t xml:space="preserve"> среднего профессионального образования по профессии 100701.01 Продавец, контролер-ка</w:t>
      </w:r>
      <w:r>
        <w:t>ссир.</w:t>
      </w:r>
    </w:p>
    <w:p w:rsidR="00000000" w:rsidRDefault="005B4DD5">
      <w:bookmarkStart w:id="2" w:name="sub_2"/>
      <w:bookmarkEnd w:id="1"/>
      <w:r>
        <w:t xml:space="preserve">2. Признать утратившим силу </w:t>
      </w:r>
      <w:hyperlink r:id="rId8" w:history="1">
        <w:r>
          <w:rPr>
            <w:rStyle w:val="a4"/>
          </w:rPr>
          <w:t>приказ</w:t>
        </w:r>
      </w:hyperlink>
      <w:r>
        <w:t xml:space="preserve"> Министерства образования и науки Российской Федерации от 8 апреля 2010 г. N 304 "Об утверждении и введении в действие федерального государственног</w:t>
      </w:r>
      <w:r>
        <w:t>о образовательного стандарта начального профессионального образования по профессии 100701.01 Продавец, контролер-кассир" (зарегистрирован Министерством юстиции Российской Федерации 28 апреля 2010 г., регистрационный N 17034).</w:t>
      </w:r>
    </w:p>
    <w:p w:rsidR="00000000" w:rsidRDefault="005B4DD5">
      <w:bookmarkStart w:id="3" w:name="sub_3"/>
      <w:bookmarkEnd w:id="2"/>
      <w:r>
        <w:t xml:space="preserve">3. Настоящий приказ </w:t>
      </w:r>
      <w:r>
        <w:t>вступает в силу с 1 сентября 2013 года.</w:t>
      </w:r>
    </w:p>
    <w:bookmarkEnd w:id="3"/>
    <w:p w:rsidR="00000000" w:rsidRDefault="005B4DD5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4DD5">
            <w:pPr>
              <w:pStyle w:val="ac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4DD5">
            <w:pPr>
              <w:pStyle w:val="aa"/>
              <w:jc w:val="right"/>
            </w:pPr>
            <w:r>
              <w:t>Д.В. Ливанов</w:t>
            </w:r>
          </w:p>
        </w:tc>
      </w:tr>
    </w:tbl>
    <w:p w:rsidR="00000000" w:rsidRDefault="005B4DD5"/>
    <w:p w:rsidR="00000000" w:rsidRDefault="005B4DD5">
      <w:pPr>
        <w:pStyle w:val="ac"/>
      </w:pPr>
      <w:r>
        <w:t>Зарегистрировано в Минюсте РФ 20 августа 2013 г.</w:t>
      </w:r>
    </w:p>
    <w:p w:rsidR="00000000" w:rsidRDefault="005B4DD5">
      <w:pPr>
        <w:pStyle w:val="ac"/>
      </w:pPr>
      <w:r>
        <w:t>Регистрационный N 29470</w:t>
      </w:r>
    </w:p>
    <w:p w:rsidR="00000000" w:rsidRDefault="005B4DD5"/>
    <w:p w:rsidR="00000000" w:rsidRDefault="005B4DD5">
      <w:pPr>
        <w:ind w:firstLine="698"/>
        <w:jc w:val="right"/>
      </w:pPr>
      <w:bookmarkStart w:id="4" w:name="sub_1000"/>
      <w:r>
        <w:rPr>
          <w:rStyle w:val="a3"/>
        </w:rPr>
        <w:t>Приложение</w:t>
      </w:r>
    </w:p>
    <w:bookmarkEnd w:id="4"/>
    <w:p w:rsidR="00000000" w:rsidRDefault="005B4DD5"/>
    <w:p w:rsidR="00000000" w:rsidRDefault="005B4DD5">
      <w:pPr>
        <w:pStyle w:val="1"/>
      </w:pPr>
      <w:r>
        <w:t xml:space="preserve">Федеральный государственный образовательный стандарт </w:t>
      </w:r>
      <w:r>
        <w:br/>
        <w:t>среднего профессионального обра</w:t>
      </w:r>
      <w:r>
        <w:t>зования по профессии 100701.01 Продавец, контролер-кассир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образования и науки РФ от 2 августа 2013 г. N 723)</w:t>
      </w:r>
    </w:p>
    <w:p w:rsidR="00000000" w:rsidRDefault="005B4DD5">
      <w:pPr>
        <w:pStyle w:val="ab"/>
      </w:pPr>
      <w:r>
        <w:t>С изменениями и дополнениями от:</w:t>
      </w:r>
    </w:p>
    <w:p w:rsidR="00000000" w:rsidRDefault="005B4DD5">
      <w:pPr>
        <w:pStyle w:val="a9"/>
      </w:pPr>
      <w:r>
        <w:t>9 апреля 2015 г.</w:t>
      </w:r>
    </w:p>
    <w:p w:rsidR="00000000" w:rsidRDefault="005B4DD5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B4DD5">
      <w:pPr>
        <w:pStyle w:val="a6"/>
      </w:pPr>
      <w:r>
        <w:t xml:space="preserve">См. </w:t>
      </w:r>
      <w:hyperlink r:id="rId9" w:history="1">
        <w:r>
          <w:rPr>
            <w:rStyle w:val="a4"/>
          </w:rPr>
          <w:t>справку</w:t>
        </w:r>
      </w:hyperlink>
      <w:r>
        <w:t xml:space="preserve"> о федеральных государственных образовательных стандартах</w:t>
      </w:r>
    </w:p>
    <w:p w:rsidR="00000000" w:rsidRDefault="005B4DD5">
      <w:pPr>
        <w:pStyle w:val="1"/>
      </w:pPr>
      <w:bookmarkStart w:id="5" w:name="sub_1001"/>
      <w:r>
        <w:t>I. Область применения</w:t>
      </w:r>
    </w:p>
    <w:bookmarkEnd w:id="5"/>
    <w:p w:rsidR="00000000" w:rsidRDefault="005B4DD5"/>
    <w:p w:rsidR="00000000" w:rsidRDefault="005B4DD5">
      <w:bookmarkStart w:id="6" w:name="sub_11"/>
      <w:r>
        <w:t>1.1. Настоящий федеральный государственный образовательный стандарт среднего професси</w:t>
      </w:r>
      <w:r>
        <w:t xml:space="preserve">онального образования представляет собой совокупность обязательных требований к среднему профессиональному образованию по профессии 100701.01 Продавец, контролер-кассир для профессиональной образовательной организации и образовательной организации высшего </w:t>
      </w:r>
      <w:r>
        <w:t>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 w:rsidR="00000000" w:rsidRDefault="005B4DD5">
      <w:bookmarkStart w:id="7" w:name="sub_12"/>
      <w:bookmarkEnd w:id="6"/>
      <w:r>
        <w:t>1.2. Прав</w:t>
      </w:r>
      <w:r>
        <w:t>о на реализацию программы подготовки квалифицированных рабочих, служащих по профессии 100701.01 Продавец, контролер-кассир имеет образовательная организация при наличии соответствующей лицензии на осуществление образовательной деятельности.</w:t>
      </w:r>
    </w:p>
    <w:bookmarkEnd w:id="7"/>
    <w:p w:rsidR="00000000" w:rsidRDefault="005B4DD5">
      <w:r>
        <w:t xml:space="preserve">Возможна </w:t>
      </w:r>
      <w:r>
        <w:t xml:space="preserve">сетевая форма реализации программы подготовки квалифицированных рабочих, </w:t>
      </w:r>
      <w:r>
        <w:lastRenderedPageBreak/>
        <w:t xml:space="preserve">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</w:t>
      </w:r>
      <w:r>
        <w:t>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</w:t>
      </w:r>
      <w:r>
        <w:t>и и осуществления иных видов учебной деятельности, предусмотренных программой подготовки квалифицированных рабочих, служащих</w:t>
      </w:r>
      <w:hyperlink w:anchor="sub_111" w:history="1">
        <w:r>
          <w:rPr>
            <w:rStyle w:val="a4"/>
          </w:rPr>
          <w:t>*(1)</w:t>
        </w:r>
      </w:hyperlink>
      <w:r>
        <w:t>.</w:t>
      </w:r>
    </w:p>
    <w:p w:rsidR="00000000" w:rsidRDefault="005B4DD5"/>
    <w:p w:rsidR="00000000" w:rsidRDefault="005B4DD5">
      <w:pPr>
        <w:pStyle w:val="1"/>
      </w:pPr>
      <w:bookmarkStart w:id="8" w:name="sub_1002"/>
      <w:r>
        <w:t>II. Используемые сокращения</w:t>
      </w:r>
    </w:p>
    <w:bookmarkEnd w:id="8"/>
    <w:p w:rsidR="00000000" w:rsidRDefault="005B4DD5"/>
    <w:p w:rsidR="00000000" w:rsidRDefault="005B4DD5">
      <w:r>
        <w:t>В настоящем стандарте используются следующие сокращения</w:t>
      </w:r>
      <w:r>
        <w:t>:</w:t>
      </w:r>
    </w:p>
    <w:p w:rsidR="00000000" w:rsidRDefault="005B4DD5">
      <w:r>
        <w:t>СПО - среднее профессиональное образование;</w:t>
      </w:r>
    </w:p>
    <w:p w:rsidR="00000000" w:rsidRDefault="005B4DD5">
      <w:r>
        <w:t>ФГОС СПО - федеральный государственный образовательный стандарт среднего профессионального образования;</w:t>
      </w:r>
    </w:p>
    <w:p w:rsidR="00000000" w:rsidRDefault="005B4DD5">
      <w:r>
        <w:t>ППКРС - программа подготовки квалифицированных рабочих, служащих по профессии;</w:t>
      </w:r>
    </w:p>
    <w:p w:rsidR="00000000" w:rsidRDefault="005B4DD5">
      <w:r>
        <w:t>ОК - общая компетенция;</w:t>
      </w:r>
    </w:p>
    <w:p w:rsidR="00000000" w:rsidRDefault="005B4DD5">
      <w:r>
        <w:t xml:space="preserve">ПК </w:t>
      </w:r>
      <w:r>
        <w:t>- профессиональная компетенция;</w:t>
      </w:r>
    </w:p>
    <w:p w:rsidR="00000000" w:rsidRDefault="005B4DD5">
      <w:r>
        <w:t>ПМ - профессиональный модуль;</w:t>
      </w:r>
    </w:p>
    <w:p w:rsidR="00000000" w:rsidRDefault="005B4DD5">
      <w:r>
        <w:t>МДК - междисциплинарный курс.</w:t>
      </w:r>
    </w:p>
    <w:p w:rsidR="00000000" w:rsidRDefault="005B4DD5"/>
    <w:p w:rsidR="00000000" w:rsidRDefault="005B4DD5">
      <w:pPr>
        <w:pStyle w:val="1"/>
      </w:pPr>
      <w:bookmarkStart w:id="9" w:name="sub_1003"/>
      <w:r>
        <w:t>III. Характеристика подготовки по профессии</w:t>
      </w:r>
    </w:p>
    <w:bookmarkEnd w:id="9"/>
    <w:p w:rsidR="00000000" w:rsidRDefault="005B4DD5"/>
    <w:p w:rsidR="00000000" w:rsidRDefault="005B4DD5">
      <w:bookmarkStart w:id="10" w:name="sub_31"/>
      <w:r>
        <w:t>3.1. Сроки получения СПО по профессии 100701.01 Продавец, контролер-кассир в очной форме обучени</w:t>
      </w:r>
      <w:r>
        <w:t xml:space="preserve">я и соответствующие квалификации приводятся в </w:t>
      </w:r>
      <w:hyperlink w:anchor="sub_100" w:history="1">
        <w:r>
          <w:rPr>
            <w:rStyle w:val="a4"/>
          </w:rPr>
          <w:t>Таблице 1</w:t>
        </w:r>
      </w:hyperlink>
      <w:r>
        <w:t>.</w:t>
      </w:r>
    </w:p>
    <w:bookmarkEnd w:id="10"/>
    <w:p w:rsidR="00000000" w:rsidRDefault="005B4DD5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1" w:name="sub_100"/>
    <w:p w:rsidR="00000000" w:rsidRDefault="005B4DD5">
      <w:pPr>
        <w:pStyle w:val="a7"/>
      </w:pPr>
      <w:r>
        <w:fldChar w:fldCharType="begin"/>
      </w:r>
      <w:r>
        <w:instrText>HYPERLINK "http://ivo.garant.ru/document?id=70919010&amp;sub=16362"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9 апреля 2015 г. N 389 в таблицу 1 вне</w:t>
      </w:r>
      <w:r>
        <w:t>сены изменения</w:t>
      </w:r>
    </w:p>
    <w:bookmarkEnd w:id="11"/>
    <w:p w:rsidR="00000000" w:rsidRDefault="005B4DD5">
      <w:pPr>
        <w:pStyle w:val="a7"/>
      </w:pPr>
      <w:r>
        <w:fldChar w:fldCharType="begin"/>
      </w:r>
      <w:r>
        <w:instrText>HYPERLINK "http://ivo.garant.ru/document?id=57405199&amp;sub=100"</w:instrText>
      </w:r>
      <w:r>
        <w:fldChar w:fldCharType="separate"/>
      </w:r>
      <w:r>
        <w:rPr>
          <w:rStyle w:val="a4"/>
        </w:rPr>
        <w:t>См. текст таблицы в предыдущей редакции</w:t>
      </w:r>
      <w:r>
        <w:fldChar w:fldCharType="end"/>
      </w:r>
    </w:p>
    <w:p w:rsidR="00000000" w:rsidRDefault="005B4DD5">
      <w:pPr>
        <w:ind w:firstLine="698"/>
        <w:jc w:val="right"/>
      </w:pPr>
      <w:r>
        <w:rPr>
          <w:rStyle w:val="a3"/>
        </w:rPr>
        <w:t>Таблица 1</w:t>
      </w:r>
    </w:p>
    <w:p w:rsidR="00000000" w:rsidRDefault="005B4DD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988"/>
        <w:gridCol w:w="28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DD5">
            <w:pPr>
              <w:pStyle w:val="aa"/>
              <w:jc w:val="center"/>
            </w:pPr>
            <w:bookmarkStart w:id="12" w:name="sub_101"/>
            <w:r>
              <w:t>Уровень образования,</w:t>
            </w:r>
            <w:bookmarkEnd w:id="12"/>
          </w:p>
          <w:p w:rsidR="00000000" w:rsidRDefault="005B4DD5">
            <w:pPr>
              <w:pStyle w:val="aa"/>
              <w:jc w:val="center"/>
            </w:pPr>
            <w:r>
              <w:t>необходимый для приема</w:t>
            </w:r>
          </w:p>
          <w:p w:rsidR="00000000" w:rsidRDefault="005B4DD5">
            <w:pPr>
              <w:pStyle w:val="aa"/>
              <w:jc w:val="center"/>
            </w:pPr>
            <w:r>
              <w:t>на обучение по ППКРС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DD5">
            <w:pPr>
              <w:pStyle w:val="aa"/>
              <w:jc w:val="center"/>
            </w:pPr>
            <w:r>
              <w:t>Наименование квалификации</w:t>
            </w:r>
          </w:p>
          <w:p w:rsidR="00000000" w:rsidRDefault="005B4DD5">
            <w:pPr>
              <w:pStyle w:val="aa"/>
              <w:jc w:val="center"/>
            </w:pPr>
            <w:r>
              <w:t>(профессий по Общероссийскому классификатору профессий рабочих, должностей служащих и тарифных разрядов)</w:t>
            </w:r>
          </w:p>
          <w:p w:rsidR="00000000" w:rsidRDefault="005B4DD5">
            <w:pPr>
              <w:pStyle w:val="aa"/>
              <w:jc w:val="center"/>
            </w:pPr>
            <w:r>
              <w:t>(</w:t>
            </w:r>
            <w:hyperlink r:id="rId10" w:history="1">
              <w:r>
                <w:rPr>
                  <w:rStyle w:val="a4"/>
                </w:rPr>
                <w:t>ОК016-94</w:t>
              </w:r>
            </w:hyperlink>
            <w:r>
              <w:t>)</w:t>
            </w:r>
            <w:hyperlink w:anchor="sub_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4DD5">
            <w:pPr>
              <w:pStyle w:val="aa"/>
              <w:jc w:val="center"/>
            </w:pPr>
            <w:r>
              <w:t>Срок получения СПО по ППКРС в очной форме обучения</w:t>
            </w:r>
            <w:hyperlink w:anchor="sub_10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DD5">
            <w:pPr>
              <w:pStyle w:val="aa"/>
              <w:jc w:val="center"/>
            </w:pPr>
            <w:r>
              <w:t>среднее общее образование</w:t>
            </w:r>
          </w:p>
        </w:tc>
        <w:tc>
          <w:tcPr>
            <w:tcW w:w="3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DD5">
            <w:pPr>
              <w:pStyle w:val="aa"/>
              <w:jc w:val="center"/>
            </w:pPr>
            <w:r>
              <w:t>Кассир торгового зала</w:t>
            </w:r>
          </w:p>
          <w:p w:rsidR="00000000" w:rsidRDefault="005B4DD5">
            <w:pPr>
              <w:pStyle w:val="aa"/>
              <w:jc w:val="center"/>
            </w:pPr>
            <w:r>
              <w:t>Контролер-кассир</w:t>
            </w:r>
          </w:p>
          <w:p w:rsidR="00000000" w:rsidRDefault="005B4DD5">
            <w:pPr>
              <w:pStyle w:val="aa"/>
              <w:jc w:val="center"/>
            </w:pPr>
            <w:r>
              <w:t>Продавец</w:t>
            </w:r>
          </w:p>
          <w:p w:rsidR="00000000" w:rsidRDefault="005B4DD5">
            <w:pPr>
              <w:pStyle w:val="aa"/>
              <w:jc w:val="center"/>
            </w:pPr>
            <w:r>
              <w:t>непродовольственных товаров</w:t>
            </w:r>
          </w:p>
          <w:p w:rsidR="00000000" w:rsidRDefault="005B4DD5">
            <w:pPr>
              <w:pStyle w:val="aa"/>
              <w:jc w:val="center"/>
            </w:pPr>
            <w:r>
              <w:t>Продавец продовольственных</w:t>
            </w:r>
          </w:p>
          <w:p w:rsidR="00000000" w:rsidRDefault="005B4DD5">
            <w:pPr>
              <w:pStyle w:val="aa"/>
              <w:jc w:val="center"/>
            </w:pPr>
            <w:r>
              <w:t>товаров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4DD5">
            <w:pPr>
              <w:pStyle w:val="aa"/>
              <w:jc w:val="center"/>
            </w:pPr>
            <w:r>
              <w:t>10 мес.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DD5">
            <w:pPr>
              <w:pStyle w:val="aa"/>
              <w:jc w:val="center"/>
            </w:pPr>
            <w:r>
              <w:t>основное общее образование</w:t>
            </w:r>
          </w:p>
        </w:tc>
        <w:tc>
          <w:tcPr>
            <w:tcW w:w="3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DD5">
            <w:pPr>
              <w:pStyle w:val="aa"/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4DD5">
            <w:pPr>
              <w:pStyle w:val="aa"/>
              <w:jc w:val="center"/>
            </w:pPr>
            <w:r>
              <w:t>2 года 10 мес.</w:t>
            </w:r>
            <w:hyperlink w:anchor="sub_10333" w:history="1">
              <w:r>
                <w:rPr>
                  <w:rStyle w:val="a4"/>
                </w:rPr>
                <w:t>***</w:t>
              </w:r>
            </w:hyperlink>
          </w:p>
        </w:tc>
      </w:tr>
    </w:tbl>
    <w:p w:rsidR="00000000" w:rsidRDefault="005B4DD5"/>
    <w:p w:rsidR="00000000" w:rsidRDefault="005B4DD5">
      <w:bookmarkStart w:id="13" w:name="sub_10111"/>
      <w:r>
        <w:t>*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p w:rsidR="00000000" w:rsidRDefault="005B4DD5">
      <w:bookmarkStart w:id="14" w:name="sub_10222"/>
      <w:bookmarkEnd w:id="13"/>
      <w:r>
        <w:t>** Независимо от применяемых образовательных технологий.</w:t>
      </w:r>
    </w:p>
    <w:p w:rsidR="00000000" w:rsidRDefault="005B4DD5">
      <w:bookmarkStart w:id="15" w:name="sub_10333"/>
      <w:bookmarkEnd w:id="14"/>
      <w:r>
        <w:t xml:space="preserve">*** Образовательные организации, осуществляющие подготовку квалифицированных рабочих, служащих на базе основного общего, образования, реализуют федеральный государственный образовательный стандарт среднего общего образования в пределах ППКРС, в </w:t>
      </w:r>
      <w:r>
        <w:lastRenderedPageBreak/>
        <w:t>том чис</w:t>
      </w:r>
      <w:r>
        <w:t>ле с учетом получаемой профессии СПО.</w:t>
      </w:r>
    </w:p>
    <w:bookmarkEnd w:id="15"/>
    <w:p w:rsidR="00000000" w:rsidRDefault="005B4DD5"/>
    <w:p w:rsidR="00000000" w:rsidRDefault="005B4DD5">
      <w:bookmarkStart w:id="16" w:name="sub_32"/>
      <w:r>
        <w:t>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</w:t>
      </w:r>
      <w:hyperlink r:id="rId11" w:history="1">
        <w:r>
          <w:rPr>
            <w:rStyle w:val="a4"/>
          </w:rPr>
          <w:t>ОК 016-94</w:t>
        </w:r>
      </w:hyperlink>
      <w:r>
        <w:t>) при формировании ППКРС:</w:t>
      </w:r>
    </w:p>
    <w:bookmarkEnd w:id="16"/>
    <w:p w:rsidR="00000000" w:rsidRDefault="005B4DD5">
      <w:r>
        <w:t>продавец продовольственных товаров - продавец непродовольственных товаров - контролер-кассир;</w:t>
      </w:r>
    </w:p>
    <w:p w:rsidR="00000000" w:rsidRDefault="005B4DD5">
      <w:r>
        <w:t>продавец продовольственных товаров - продавец непродовольственных товаров - касси</w:t>
      </w:r>
      <w:r>
        <w:t>р торгового зала;</w:t>
      </w:r>
    </w:p>
    <w:p w:rsidR="00000000" w:rsidRDefault="005B4DD5">
      <w:r>
        <w:t>продавец непродовольственных товаров - контролер-кассир - кассир торгового зала;</w:t>
      </w:r>
    </w:p>
    <w:p w:rsidR="00000000" w:rsidRDefault="005B4DD5">
      <w:r>
        <w:t>продавец продовольственных товаров - контролер-кассир - кассир торгового зала.</w:t>
      </w:r>
    </w:p>
    <w:p w:rsidR="00000000" w:rsidRDefault="005B4DD5">
      <w:r>
        <w:t>Сроки получения СПО по ППКРС независимо от применяемых образовательных техноло</w:t>
      </w:r>
      <w:r>
        <w:t>гий увеличиваются:</w:t>
      </w:r>
    </w:p>
    <w:p w:rsidR="00000000" w:rsidRDefault="005B4DD5">
      <w:bookmarkStart w:id="17" w:name="sub_321"/>
      <w:r>
        <w:t>а) для обучающихся по очно-заочной форме обучения:</w:t>
      </w:r>
    </w:p>
    <w:bookmarkEnd w:id="17"/>
    <w:p w:rsidR="00000000" w:rsidRDefault="005B4DD5">
      <w:r>
        <w:t>на базе среднего общего образования - не более чем на 1 год; на базе основного общего образования - не более чем на 1,5 года;</w:t>
      </w:r>
    </w:p>
    <w:p w:rsidR="00000000" w:rsidRDefault="005B4DD5">
      <w:bookmarkStart w:id="18" w:name="sub_322"/>
      <w:r>
        <w:t xml:space="preserve">б) для инвалидов и лиц с ограниченными </w:t>
      </w:r>
      <w:r>
        <w:t>возможностями здоровья - не более чем на 6 месяцев.</w:t>
      </w:r>
    </w:p>
    <w:bookmarkEnd w:id="18"/>
    <w:p w:rsidR="00000000" w:rsidRDefault="005B4DD5"/>
    <w:p w:rsidR="00000000" w:rsidRDefault="005B4DD5">
      <w:pPr>
        <w:pStyle w:val="1"/>
      </w:pPr>
      <w:bookmarkStart w:id="19" w:name="sub_1004"/>
      <w:r>
        <w:t>IV. Характеристика профессиональной деятельности выпускников</w:t>
      </w:r>
    </w:p>
    <w:bookmarkEnd w:id="19"/>
    <w:p w:rsidR="00000000" w:rsidRDefault="005B4DD5"/>
    <w:p w:rsidR="00000000" w:rsidRDefault="005B4DD5">
      <w:bookmarkStart w:id="20" w:name="sub_41"/>
      <w:r>
        <w:t>4.1. Об</w:t>
      </w:r>
      <w:r>
        <w:t>ласть профессиональной деятельности выпускников: организационно-технологический процесс обслуживания покупателей, продажа товаров потребительского и промышленного назначения необходимого ассортимента в организациях оптовой и розничной торговли различных фо</w:t>
      </w:r>
      <w:r>
        <w:t>рм собственности.</w:t>
      </w:r>
    </w:p>
    <w:p w:rsidR="00000000" w:rsidRDefault="005B4DD5">
      <w:bookmarkStart w:id="21" w:name="sub_42"/>
      <w:bookmarkEnd w:id="20"/>
      <w:r>
        <w:t>4.2. Объектами профессиональной деятельности выпускников являются: товарно-сопроводительные документы;</w:t>
      </w:r>
    </w:p>
    <w:bookmarkEnd w:id="21"/>
    <w:p w:rsidR="00000000" w:rsidRDefault="005B4DD5">
      <w:r>
        <w:t>торгово-технологическое оборудование: весоизмерительное, подъемно-транспортное, холодильное и контрольно-кассовое, не</w:t>
      </w:r>
      <w:r>
        <w:t>механическое оборудование и инструмент;</w:t>
      </w:r>
    </w:p>
    <w:p w:rsidR="00000000" w:rsidRDefault="005B4DD5">
      <w:r>
        <w:t>ассортимент товаров;</w:t>
      </w:r>
    </w:p>
    <w:p w:rsidR="00000000" w:rsidRDefault="005B4DD5">
      <w:r>
        <w:t>технологические процессы.</w:t>
      </w:r>
    </w:p>
    <w:p w:rsidR="00000000" w:rsidRDefault="005B4DD5">
      <w:bookmarkStart w:id="22" w:name="sub_43"/>
      <w:r>
        <w:t>4.3. Обучающийся по профессии 100701.01 Продавец, контролер-кассир готовится к следующим видам деятельности:</w:t>
      </w:r>
    </w:p>
    <w:p w:rsidR="00000000" w:rsidRDefault="005B4DD5">
      <w:bookmarkStart w:id="23" w:name="sub_431"/>
      <w:bookmarkEnd w:id="22"/>
      <w:r>
        <w:t>4.3.1. Продажа непродовольственных товаро</w:t>
      </w:r>
      <w:r>
        <w:t>в.</w:t>
      </w:r>
    </w:p>
    <w:p w:rsidR="00000000" w:rsidRDefault="005B4DD5">
      <w:bookmarkStart w:id="24" w:name="sub_432"/>
      <w:bookmarkEnd w:id="23"/>
      <w:r>
        <w:t>4.3.2. Продажа продовольственных товаров.</w:t>
      </w:r>
    </w:p>
    <w:p w:rsidR="00000000" w:rsidRDefault="005B4DD5">
      <w:bookmarkStart w:id="25" w:name="sub_433"/>
      <w:bookmarkEnd w:id="24"/>
      <w:r>
        <w:t>4.3.3. Работа на контрольно-кассовой технике и расчеты с покупателями.</w:t>
      </w:r>
    </w:p>
    <w:bookmarkEnd w:id="25"/>
    <w:p w:rsidR="00000000" w:rsidRDefault="005B4DD5"/>
    <w:p w:rsidR="00000000" w:rsidRDefault="005B4DD5">
      <w:pPr>
        <w:pStyle w:val="1"/>
      </w:pPr>
      <w:bookmarkStart w:id="26" w:name="sub_1005"/>
      <w:r>
        <w:t>V. Требования к результатам освоения программы подготовки квалифицированных рабочих, служащих</w:t>
      </w:r>
    </w:p>
    <w:bookmarkEnd w:id="26"/>
    <w:p w:rsidR="00000000" w:rsidRDefault="005B4DD5"/>
    <w:p w:rsidR="00000000" w:rsidRDefault="005B4DD5">
      <w:bookmarkStart w:id="27" w:name="sub_51"/>
      <w:r>
        <w:t>5.1. Выпускник, освоивший ППКРС, должен обладать общими компетенциями, включающими в себя способность:</w:t>
      </w:r>
    </w:p>
    <w:p w:rsidR="00000000" w:rsidRDefault="005B4DD5">
      <w:bookmarkStart w:id="28" w:name="sub_511"/>
      <w:bookmarkEnd w:id="27"/>
      <w:r>
        <w:t>ОК 1. Понимать сущность и социальную значимость будущей профессии, проявлять к ней устойчивый интерес.</w:t>
      </w:r>
    </w:p>
    <w:p w:rsidR="00000000" w:rsidRDefault="005B4DD5">
      <w:bookmarkStart w:id="29" w:name="sub_512"/>
      <w:bookmarkEnd w:id="28"/>
      <w:r>
        <w:t>ОК 2. Орга</w:t>
      </w:r>
      <w:r>
        <w:t>низовывать собственную деятельность, исходя из цели и способов ее достижения, определенных руководителем.</w:t>
      </w:r>
    </w:p>
    <w:p w:rsidR="00000000" w:rsidRDefault="005B4DD5">
      <w:bookmarkStart w:id="30" w:name="sub_513"/>
      <w:bookmarkEnd w:id="29"/>
      <w:r>
        <w:t>ОК 3. Анализировать рабочую ситуацию, осуществлять текущий и итоговый контроль, оценку и коррекцию собственной деятельности, нести ответ</w:t>
      </w:r>
      <w:r>
        <w:t>ственность за результаты своей работы.</w:t>
      </w:r>
    </w:p>
    <w:p w:rsidR="00000000" w:rsidRDefault="005B4DD5">
      <w:bookmarkStart w:id="31" w:name="sub_514"/>
      <w:bookmarkEnd w:id="30"/>
      <w:r>
        <w:lastRenderedPageBreak/>
        <w:t>ОК 4. Осуществлять поиск информации, необходимой для эффективного выполнения профессиональных задач.</w:t>
      </w:r>
    </w:p>
    <w:p w:rsidR="00000000" w:rsidRDefault="005B4DD5">
      <w:bookmarkStart w:id="32" w:name="sub_515"/>
      <w:bookmarkEnd w:id="31"/>
      <w:r>
        <w:t>ОК 5. Использовать информационно-коммуникационные технологии в профессиональной деятельн</w:t>
      </w:r>
      <w:r>
        <w:t>ости.</w:t>
      </w:r>
    </w:p>
    <w:p w:rsidR="00000000" w:rsidRDefault="005B4DD5">
      <w:bookmarkStart w:id="33" w:name="sub_516"/>
      <w:bookmarkEnd w:id="32"/>
      <w:r>
        <w:t>ОК 6. Работать в команде, эффективно общаться с коллегами, руководством, клиентами.</w:t>
      </w:r>
    </w:p>
    <w:p w:rsidR="00000000" w:rsidRDefault="005B4DD5">
      <w:bookmarkStart w:id="34" w:name="sub_517"/>
      <w:bookmarkEnd w:id="33"/>
      <w:r>
        <w:t xml:space="preserve">ОК 7. Соблюдать правила реализации товаров в соответствии с действующими санитарными нормами и правилами, стандартами и Правилами продажи </w:t>
      </w:r>
      <w:r>
        <w:t>товаров.</w:t>
      </w:r>
    </w:p>
    <w:p w:rsidR="00000000" w:rsidRDefault="005B4DD5">
      <w:bookmarkStart w:id="35" w:name="sub_518"/>
      <w:bookmarkEnd w:id="34"/>
      <w:r>
        <w:t>ОК 8. Исполнять воинскую обязанность</w:t>
      </w:r>
      <w:hyperlink w:anchor="sub_222" w:history="1">
        <w:r>
          <w:rPr>
            <w:rStyle w:val="a4"/>
          </w:rPr>
          <w:t>*(2)</w:t>
        </w:r>
      </w:hyperlink>
      <w:r>
        <w:t>, в том числе с применением полученных профессиональных знаний (для юношей).</w:t>
      </w:r>
    </w:p>
    <w:p w:rsidR="00000000" w:rsidRDefault="005B4DD5">
      <w:bookmarkStart w:id="36" w:name="sub_52"/>
      <w:bookmarkEnd w:id="35"/>
      <w:r>
        <w:t>5.2. Выпускник, освоивший ППКРС, должен обладать профессиональными компетенция</w:t>
      </w:r>
      <w:r>
        <w:t>ми, соответствующими видам деятельности:</w:t>
      </w:r>
    </w:p>
    <w:p w:rsidR="00000000" w:rsidRDefault="005B4DD5">
      <w:bookmarkStart w:id="37" w:name="sub_521"/>
      <w:bookmarkEnd w:id="36"/>
      <w:r>
        <w:t>5.2.1. Продажа непродовольственных товаров.</w:t>
      </w:r>
    </w:p>
    <w:p w:rsidR="00000000" w:rsidRDefault="005B4DD5">
      <w:bookmarkStart w:id="38" w:name="sub_5211"/>
      <w:bookmarkEnd w:id="37"/>
      <w:r>
        <w:t>ПК 1.1. Проверять качество, комплектность, количественные характеристики непродовольственных товаров.</w:t>
      </w:r>
    </w:p>
    <w:p w:rsidR="00000000" w:rsidRDefault="005B4DD5">
      <w:bookmarkStart w:id="39" w:name="sub_5212"/>
      <w:bookmarkEnd w:id="38"/>
      <w:r>
        <w:t>ПК 1.2. Осуществлять подг</w:t>
      </w:r>
      <w:r>
        <w:t>отовку, размещение товаров в торговом зале и выкладку на торгово-технологическом оборудовании.</w:t>
      </w:r>
    </w:p>
    <w:p w:rsidR="00000000" w:rsidRDefault="005B4DD5">
      <w:bookmarkStart w:id="40" w:name="sub_5213"/>
      <w:bookmarkEnd w:id="39"/>
      <w:r>
        <w:t>ПК 1.3. Обслуживать покупателей и предоставлять достоверную информацию о качестве, потребительских свойствах товаров, требованиях безопасности их</w:t>
      </w:r>
      <w:r>
        <w:t xml:space="preserve"> эксплуатации.</w:t>
      </w:r>
    </w:p>
    <w:p w:rsidR="00000000" w:rsidRDefault="005B4DD5">
      <w:bookmarkStart w:id="41" w:name="sub_5214"/>
      <w:bookmarkEnd w:id="40"/>
      <w:r>
        <w:t>ПК 1.4. Осуществлять контроль за сохранностью товарно-материальных ценностей.</w:t>
      </w:r>
    </w:p>
    <w:p w:rsidR="00000000" w:rsidRDefault="005B4DD5">
      <w:bookmarkStart w:id="42" w:name="sub_522"/>
      <w:bookmarkEnd w:id="41"/>
      <w:r>
        <w:t>5.2.2. Продажа продовольственных товаров.</w:t>
      </w:r>
    </w:p>
    <w:p w:rsidR="00000000" w:rsidRDefault="005B4DD5">
      <w:bookmarkStart w:id="43" w:name="sub_5221"/>
      <w:bookmarkEnd w:id="42"/>
      <w:r>
        <w:t>ПК 2.1. Осуществлять приемку товаров и контроль за наличием необходимых соп</w:t>
      </w:r>
      <w:r>
        <w:t>роводительных документов на поступившие товары.</w:t>
      </w:r>
    </w:p>
    <w:p w:rsidR="00000000" w:rsidRDefault="005B4DD5">
      <w:bookmarkStart w:id="44" w:name="sub_5222"/>
      <w:bookmarkEnd w:id="43"/>
      <w:r>
        <w:t>ПК 2.2. Осуществлять подготовку товаров к продаже, размещение и выкладку.</w:t>
      </w:r>
    </w:p>
    <w:p w:rsidR="00000000" w:rsidRDefault="005B4DD5">
      <w:bookmarkStart w:id="45" w:name="sub_5223"/>
      <w:bookmarkEnd w:id="44"/>
      <w:r>
        <w:t>ПК 2.3. Обслуживать покупателей, консультировать их о пищевой ценности, вкусовых особенностях и свойствах отдельных продовольственных товаров.</w:t>
      </w:r>
    </w:p>
    <w:p w:rsidR="00000000" w:rsidRDefault="005B4DD5">
      <w:bookmarkStart w:id="46" w:name="sub_5224"/>
      <w:bookmarkEnd w:id="45"/>
      <w:r>
        <w:t>ПК 2.4. Соблюдать условия хранения, сроки годности, сроки хранения и сроки реализации продаваемых</w:t>
      </w:r>
      <w:r>
        <w:t xml:space="preserve"> продуктов.</w:t>
      </w:r>
    </w:p>
    <w:p w:rsidR="00000000" w:rsidRDefault="005B4DD5">
      <w:bookmarkStart w:id="47" w:name="sub_5225"/>
      <w:bookmarkEnd w:id="46"/>
      <w:r>
        <w:t>ПК 2.5. Осуществлять эксплуатацию торгово-технологического оборудования.</w:t>
      </w:r>
    </w:p>
    <w:p w:rsidR="00000000" w:rsidRDefault="005B4DD5">
      <w:bookmarkStart w:id="48" w:name="sub_5226"/>
      <w:bookmarkEnd w:id="47"/>
      <w:r>
        <w:t>ПК 2.6. Осуществлять контроль сохранности товарно-материальных ценностей.</w:t>
      </w:r>
    </w:p>
    <w:p w:rsidR="00000000" w:rsidRDefault="005B4DD5">
      <w:bookmarkStart w:id="49" w:name="sub_5227"/>
      <w:bookmarkEnd w:id="48"/>
      <w:r>
        <w:t>ПК 2.7. Изучать спрос покупателей.</w:t>
      </w:r>
    </w:p>
    <w:p w:rsidR="00000000" w:rsidRDefault="005B4DD5">
      <w:bookmarkStart w:id="50" w:name="sub_523"/>
      <w:bookmarkEnd w:id="49"/>
      <w:r>
        <w:t>5.2.3. Работа на контрольно-кассовой технике и расчеты с покупателями.</w:t>
      </w:r>
    </w:p>
    <w:p w:rsidR="00000000" w:rsidRDefault="005B4DD5">
      <w:bookmarkStart w:id="51" w:name="sub_5231"/>
      <w:bookmarkEnd w:id="50"/>
      <w:r>
        <w:t>ПК 3.1. Соблюдать правила эксплуатации контрольно-кассовой техники (ККТ) и выполнять расчетные операции с покупателями.</w:t>
      </w:r>
    </w:p>
    <w:p w:rsidR="00000000" w:rsidRDefault="005B4DD5">
      <w:bookmarkStart w:id="52" w:name="sub_5232"/>
      <w:bookmarkEnd w:id="51"/>
      <w:r>
        <w:t>ПК 3.2. Проверять платежеспособно</w:t>
      </w:r>
      <w:r>
        <w:t>сть государственных денежных знаков.</w:t>
      </w:r>
    </w:p>
    <w:p w:rsidR="00000000" w:rsidRDefault="005B4DD5">
      <w:bookmarkStart w:id="53" w:name="sub_5233"/>
      <w:bookmarkEnd w:id="52"/>
      <w:r>
        <w:t>ПК 3.3. Проверять качество и количество продаваемых товаров, качество упаковки, наличие маркировки, правильность цен на товары и услуги.</w:t>
      </w:r>
    </w:p>
    <w:p w:rsidR="00000000" w:rsidRDefault="005B4DD5">
      <w:bookmarkStart w:id="54" w:name="sub_5234"/>
      <w:bookmarkEnd w:id="53"/>
      <w:r>
        <w:t>ПК 3.4. Оформлять документы по кассовым операциям.</w:t>
      </w:r>
    </w:p>
    <w:p w:rsidR="00000000" w:rsidRDefault="005B4DD5">
      <w:bookmarkStart w:id="55" w:name="sub_5235"/>
      <w:bookmarkEnd w:id="54"/>
      <w:r>
        <w:t>ПК 3.5. Осуществлять контроль сохранности товарно-материальных ценностей.</w:t>
      </w:r>
    </w:p>
    <w:bookmarkEnd w:id="55"/>
    <w:p w:rsidR="00000000" w:rsidRDefault="005B4DD5"/>
    <w:p w:rsidR="00000000" w:rsidRDefault="005B4DD5">
      <w:pPr>
        <w:pStyle w:val="1"/>
      </w:pPr>
      <w:bookmarkStart w:id="56" w:name="sub_1006"/>
      <w:r>
        <w:t>VI. Требования к структуре программы подготовки квалифицированных рабочих, служащих</w:t>
      </w:r>
    </w:p>
    <w:bookmarkEnd w:id="56"/>
    <w:p w:rsidR="00000000" w:rsidRDefault="005B4DD5"/>
    <w:p w:rsidR="00000000" w:rsidRDefault="005B4DD5">
      <w:bookmarkStart w:id="57" w:name="sub_61"/>
      <w:r>
        <w:t>6.1. ППКРС предусматривает изучение следующих учебных циклов:</w:t>
      </w:r>
    </w:p>
    <w:bookmarkEnd w:id="57"/>
    <w:p w:rsidR="00000000" w:rsidRDefault="005B4DD5">
      <w:r>
        <w:t>общепрофессионального;</w:t>
      </w:r>
    </w:p>
    <w:p w:rsidR="00000000" w:rsidRDefault="005B4DD5">
      <w:r>
        <w:t>профессионального</w:t>
      </w:r>
    </w:p>
    <w:p w:rsidR="00000000" w:rsidRDefault="005B4DD5">
      <w:r>
        <w:t>и разделов:</w:t>
      </w:r>
    </w:p>
    <w:p w:rsidR="00000000" w:rsidRDefault="005B4DD5">
      <w:r>
        <w:t>физическая культура;</w:t>
      </w:r>
    </w:p>
    <w:p w:rsidR="00000000" w:rsidRDefault="005B4DD5">
      <w:r>
        <w:t>учебная практика;</w:t>
      </w:r>
    </w:p>
    <w:p w:rsidR="00000000" w:rsidRDefault="005B4DD5">
      <w:r>
        <w:t>производственная практика;</w:t>
      </w:r>
    </w:p>
    <w:p w:rsidR="00000000" w:rsidRDefault="005B4DD5">
      <w:r>
        <w:t>промежуточная аттестация;</w:t>
      </w:r>
    </w:p>
    <w:p w:rsidR="00000000" w:rsidRDefault="005B4DD5">
      <w:r>
        <w:lastRenderedPageBreak/>
        <w:t>государственная итоговая аттестация.</w:t>
      </w:r>
    </w:p>
    <w:p w:rsidR="00000000" w:rsidRDefault="005B4DD5">
      <w:bookmarkStart w:id="58" w:name="sub_62"/>
      <w: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</w:t>
      </w:r>
      <w:r>
        <w:t xml:space="preserve">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</w:t>
      </w:r>
      <w:r>
        <w:t>профессиональные модули вариативной части определяются образовательной организацией.</w:t>
      </w:r>
    </w:p>
    <w:bookmarkEnd w:id="58"/>
    <w:p w:rsidR="00000000" w:rsidRDefault="005B4DD5">
      <w:r>
        <w:t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</w:t>
      </w:r>
      <w:r>
        <w:t>и деятельности, соответствующими присваиваемой(ым) квалификации(ям).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</w:t>
      </w:r>
      <w:r>
        <w:t>ка.</w:t>
      </w:r>
    </w:p>
    <w:p w:rsidR="00000000" w:rsidRDefault="005B4DD5">
      <w: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</w:t>
      </w:r>
      <w:r>
        <w:t>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000000" w:rsidRDefault="005B4DD5">
      <w:bookmarkStart w:id="59" w:name="sub_63"/>
      <w:r>
        <w:t>6.3. Образовательной организацией при определении структуры ППКРС и тру</w:t>
      </w:r>
      <w:r>
        <w:t>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bookmarkEnd w:id="59"/>
    <w:p w:rsidR="00000000" w:rsidRDefault="005B4DD5">
      <w:pPr>
        <w:ind w:firstLine="0"/>
        <w:jc w:val="left"/>
        <w:sectPr w:rsidR="00000000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5B4DD5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Start w:id="60" w:name="sub_200"/>
    <w:p w:rsidR="00000000" w:rsidRDefault="005B4DD5">
      <w:pPr>
        <w:pStyle w:val="a7"/>
      </w:pPr>
      <w:r>
        <w:fldChar w:fldCharType="begin"/>
      </w:r>
      <w:r>
        <w:instrText>HYPERLINK "http://ivo.garant.ru/document?id=70919010&amp;sub=16363"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9 апреля 2015 г. N 389 в таблицу 2 внесены изменения</w:t>
      </w:r>
    </w:p>
    <w:bookmarkEnd w:id="60"/>
    <w:p w:rsidR="00000000" w:rsidRDefault="005B4DD5">
      <w:pPr>
        <w:pStyle w:val="a7"/>
      </w:pPr>
      <w:r>
        <w:fldChar w:fldCharType="begin"/>
      </w:r>
      <w:r>
        <w:instrText>HYPERLINK "http://ivo.garant.ru/document?id=57405199&amp;sub=200"</w:instrText>
      </w:r>
      <w:r>
        <w:fldChar w:fldCharType="separate"/>
      </w:r>
      <w:r>
        <w:rPr>
          <w:rStyle w:val="a4"/>
        </w:rPr>
        <w:t>См. текст таблицы в предыдущей редакци</w:t>
      </w:r>
      <w:r>
        <w:rPr>
          <w:rStyle w:val="a4"/>
        </w:rPr>
        <w:t>и</w:t>
      </w:r>
      <w:r>
        <w:fldChar w:fldCharType="end"/>
      </w:r>
    </w:p>
    <w:p w:rsidR="00000000" w:rsidRDefault="005B4DD5">
      <w:pPr>
        <w:pStyle w:val="1"/>
      </w:pPr>
      <w:r>
        <w:t>Структура программы подготовки квалифицированных рабочих, служащих</w:t>
      </w:r>
    </w:p>
    <w:p w:rsidR="00000000" w:rsidRDefault="005B4DD5"/>
    <w:p w:rsidR="00000000" w:rsidRDefault="005B4DD5">
      <w:pPr>
        <w:ind w:firstLine="698"/>
        <w:jc w:val="right"/>
      </w:pPr>
      <w:r>
        <w:rPr>
          <w:rStyle w:val="a3"/>
        </w:rPr>
        <w:t>Таблица 2</w:t>
      </w:r>
    </w:p>
    <w:p w:rsidR="00000000" w:rsidRDefault="005B4DD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5"/>
        <w:gridCol w:w="5607"/>
        <w:gridCol w:w="1728"/>
        <w:gridCol w:w="1717"/>
        <w:gridCol w:w="2832"/>
        <w:gridCol w:w="22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DD5">
            <w:pPr>
              <w:pStyle w:val="aa"/>
              <w:jc w:val="center"/>
            </w:pPr>
            <w:r>
              <w:t>Индекс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DD5">
            <w:pPr>
              <w:pStyle w:val="aa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DD5">
            <w:pPr>
              <w:pStyle w:val="aa"/>
              <w:jc w:val="center"/>
            </w:pPr>
            <w:r>
              <w:t>Всего максимальной учебной нагрузки обучающегося</w:t>
            </w:r>
          </w:p>
          <w:p w:rsidR="00000000" w:rsidRDefault="005B4DD5">
            <w:pPr>
              <w:pStyle w:val="aa"/>
              <w:jc w:val="center"/>
            </w:pPr>
            <w:r>
              <w:t>(час./нед.)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DD5">
            <w:pPr>
              <w:pStyle w:val="aa"/>
              <w:jc w:val="center"/>
            </w:pPr>
            <w:r>
              <w:t>В т.ч</w:t>
            </w:r>
            <w:r>
              <w:t>. часов обязательных учебных занятий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DD5">
            <w:pPr>
              <w:pStyle w:val="aa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4DD5">
            <w:pPr>
              <w:pStyle w:val="aa"/>
              <w:jc w:val="center"/>
            </w:pPr>
            <w:r>
              <w:t>Коды формируемых компетенций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DD5">
            <w:pPr>
              <w:pStyle w:val="aa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DD5">
            <w:pPr>
              <w:pStyle w:val="ac"/>
            </w:pPr>
            <w:r>
              <w:t>Обязательная часть учебных циклов ППКРС и раздел "Физическая культура"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DD5">
            <w:pPr>
              <w:pStyle w:val="aa"/>
              <w:jc w:val="center"/>
            </w:pPr>
            <w:r>
              <w:t>866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DD5">
            <w:pPr>
              <w:pStyle w:val="aa"/>
              <w:jc w:val="center"/>
            </w:pPr>
            <w:r>
              <w:t>576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DD5">
            <w:pPr>
              <w:pStyle w:val="aa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4DD5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5B4DD5">
            <w:pPr>
              <w:pStyle w:val="ac"/>
            </w:pPr>
            <w:r>
              <w:t>ОП.00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DD5">
            <w:pPr>
              <w:pStyle w:val="ac"/>
            </w:pPr>
            <w:r>
              <w:t>Общепрофессиональный учебный цикл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DD5">
            <w:pPr>
              <w:pStyle w:val="aa"/>
              <w:jc w:val="center"/>
            </w:pPr>
            <w:r>
              <w:t>230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DD5">
            <w:pPr>
              <w:pStyle w:val="aa"/>
              <w:jc w:val="center"/>
            </w:pPr>
            <w:r>
              <w:t>160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DD5">
            <w:pPr>
              <w:pStyle w:val="aa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4DD5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5B4DD5">
            <w:pPr>
              <w:pStyle w:val="aa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DD5">
            <w:pPr>
              <w:pStyle w:val="ac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000000" w:rsidRDefault="005B4DD5">
            <w:pPr>
              <w:pStyle w:val="ac"/>
            </w:pPr>
            <w:r>
              <w:t>уметь:</w:t>
            </w:r>
          </w:p>
          <w:p w:rsidR="00000000" w:rsidRDefault="005B4DD5">
            <w:pPr>
              <w:pStyle w:val="ac"/>
            </w:pPr>
            <w:r>
              <w:t>применять правила делового этикета;</w:t>
            </w:r>
          </w:p>
          <w:p w:rsidR="00000000" w:rsidRDefault="005B4DD5">
            <w:pPr>
              <w:pStyle w:val="ac"/>
            </w:pPr>
            <w:r>
              <w:t>поддерживать деловую репутацию;</w:t>
            </w:r>
          </w:p>
          <w:p w:rsidR="00000000" w:rsidRDefault="005B4DD5">
            <w:pPr>
              <w:pStyle w:val="ac"/>
            </w:pPr>
            <w:r>
              <w:t>соблюдать требования культуры речи при устном, письменном обращении;</w:t>
            </w:r>
          </w:p>
          <w:p w:rsidR="00000000" w:rsidRDefault="005B4DD5">
            <w:pPr>
              <w:pStyle w:val="ac"/>
            </w:pPr>
            <w:r>
              <w:t>пользоваться простейшими приемами саморегуляции поведения в процессе межличностного общения;</w:t>
            </w:r>
          </w:p>
          <w:p w:rsidR="00000000" w:rsidRDefault="005B4DD5">
            <w:pPr>
              <w:pStyle w:val="ac"/>
            </w:pPr>
            <w:r>
              <w:t>выполнять нормы и правила поведения и общения в деловой профессиональной обстановке;</w:t>
            </w:r>
          </w:p>
          <w:p w:rsidR="00000000" w:rsidRDefault="005B4DD5">
            <w:pPr>
              <w:pStyle w:val="ac"/>
            </w:pPr>
            <w:r>
              <w:t>налаживат</w:t>
            </w:r>
            <w:r>
              <w:t>ь контакты с партнерами;</w:t>
            </w:r>
          </w:p>
          <w:p w:rsidR="00000000" w:rsidRDefault="005B4DD5">
            <w:pPr>
              <w:pStyle w:val="ac"/>
            </w:pPr>
            <w:r>
              <w:t>организовывать рабочее место;</w:t>
            </w:r>
          </w:p>
          <w:p w:rsidR="00000000" w:rsidRDefault="005B4DD5">
            <w:pPr>
              <w:pStyle w:val="ac"/>
            </w:pPr>
            <w:r>
              <w:lastRenderedPageBreak/>
              <w:t>знать:</w:t>
            </w:r>
          </w:p>
          <w:p w:rsidR="00000000" w:rsidRDefault="005B4DD5">
            <w:pPr>
              <w:pStyle w:val="ac"/>
            </w:pPr>
            <w:r>
              <w:t>этику деловых отношений;</w:t>
            </w:r>
          </w:p>
          <w:p w:rsidR="00000000" w:rsidRDefault="005B4DD5">
            <w:pPr>
              <w:pStyle w:val="ac"/>
            </w:pPr>
            <w:r>
              <w:t>основы деловой культуры в устной и письменной форме;</w:t>
            </w:r>
          </w:p>
          <w:p w:rsidR="00000000" w:rsidRDefault="005B4DD5">
            <w:pPr>
              <w:pStyle w:val="ac"/>
            </w:pPr>
            <w:r>
              <w:t>нормы и правила поведения и общения в деловой профессиональной обстановке;</w:t>
            </w:r>
          </w:p>
          <w:p w:rsidR="00000000" w:rsidRDefault="005B4DD5">
            <w:pPr>
              <w:pStyle w:val="ac"/>
            </w:pPr>
            <w:r>
              <w:t>основные правила этикета;</w:t>
            </w:r>
          </w:p>
          <w:p w:rsidR="00000000" w:rsidRDefault="005B4DD5">
            <w:pPr>
              <w:pStyle w:val="ac"/>
            </w:pPr>
            <w:r>
              <w:t>основы психологии производственных отношений;</w:t>
            </w:r>
          </w:p>
          <w:p w:rsidR="00000000" w:rsidRDefault="005B4DD5">
            <w:pPr>
              <w:pStyle w:val="ac"/>
            </w:pPr>
            <w:r>
              <w:t>основы управления и конфликтологии.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DD5">
            <w:pPr>
              <w:pStyle w:val="aa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DD5">
            <w:pPr>
              <w:pStyle w:val="aa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DD5">
            <w:pPr>
              <w:pStyle w:val="ac"/>
            </w:pPr>
            <w:r>
              <w:t>ОП.01. Основы деловой культуры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4DD5">
            <w:pPr>
              <w:pStyle w:val="ac"/>
            </w:pPr>
            <w:hyperlink w:anchor="sub_511" w:history="1">
              <w:r>
                <w:rPr>
                  <w:rStyle w:val="a4"/>
                </w:rPr>
                <w:t xml:space="preserve">ОК1 - 7 </w:t>
              </w:r>
            </w:hyperlink>
          </w:p>
          <w:p w:rsidR="00000000" w:rsidRDefault="005B4DD5">
            <w:pPr>
              <w:pStyle w:val="ac"/>
            </w:pPr>
            <w:hyperlink w:anchor="sub_5211" w:history="1">
              <w:r>
                <w:rPr>
                  <w:rStyle w:val="a4"/>
                </w:rPr>
                <w:t>ПК 1.1 - 1.4</w:t>
              </w:r>
            </w:hyperlink>
          </w:p>
          <w:p w:rsidR="00000000" w:rsidRDefault="005B4DD5">
            <w:pPr>
              <w:pStyle w:val="ac"/>
            </w:pPr>
            <w:hyperlink w:anchor="sub_5221" w:history="1">
              <w:r>
                <w:rPr>
                  <w:rStyle w:val="a4"/>
                </w:rPr>
                <w:t>ПК 2.1 - 2.5</w:t>
              </w:r>
            </w:hyperlink>
          </w:p>
          <w:p w:rsidR="00000000" w:rsidRDefault="005B4DD5">
            <w:pPr>
              <w:pStyle w:val="ac"/>
            </w:pPr>
            <w:hyperlink w:anchor="sub_5231" w:history="1">
              <w:r>
                <w:rPr>
                  <w:rStyle w:val="a4"/>
                </w:rPr>
                <w:t>ПК 3.1</w:t>
              </w:r>
              <w:r>
                <w:rPr>
                  <w:rStyle w:val="a4"/>
                </w:rPr>
                <w:t xml:space="preserve"> - 3.4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B4DD5">
            <w:pPr>
              <w:pStyle w:val="aa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DD5">
            <w:pPr>
              <w:pStyle w:val="ac"/>
            </w:pPr>
            <w:r>
              <w:t>уметь:</w:t>
            </w:r>
          </w:p>
          <w:p w:rsidR="00000000" w:rsidRDefault="005B4DD5">
            <w:pPr>
              <w:pStyle w:val="ac"/>
            </w:pPr>
            <w:r>
              <w:t>ориентироваться в операциях бухгалтерского учета и бухгалтерской отчетности;</w:t>
            </w:r>
          </w:p>
          <w:p w:rsidR="00000000" w:rsidRDefault="005B4DD5">
            <w:pPr>
              <w:pStyle w:val="ac"/>
            </w:pPr>
            <w:r>
              <w:t>знать:</w:t>
            </w:r>
          </w:p>
          <w:p w:rsidR="00000000" w:rsidRDefault="005B4DD5">
            <w:pPr>
              <w:pStyle w:val="ac"/>
            </w:pPr>
            <w:r>
              <w:t>сущность и содержание бухгалтерского учета в коммерческих организациях;</w:t>
            </w:r>
          </w:p>
          <w:p w:rsidR="00000000" w:rsidRDefault="005B4DD5">
            <w:pPr>
              <w:pStyle w:val="ac"/>
            </w:pPr>
            <w:r>
              <w:t>основные правила и методы ведения бухгалтерского учета;</w:t>
            </w:r>
          </w:p>
          <w:p w:rsidR="00000000" w:rsidRDefault="005B4DD5">
            <w:pPr>
              <w:pStyle w:val="ac"/>
            </w:pPr>
            <w:r>
              <w:t>виды бухгалтерских счетов;</w:t>
            </w:r>
          </w:p>
          <w:p w:rsidR="00000000" w:rsidRDefault="005B4DD5">
            <w:pPr>
              <w:pStyle w:val="ac"/>
            </w:pPr>
            <w:r>
              <w:t>учет хозяйственных операций.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DD5">
            <w:pPr>
              <w:pStyle w:val="aa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DD5">
            <w:pPr>
              <w:pStyle w:val="aa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DD5">
            <w:pPr>
              <w:pStyle w:val="ac"/>
            </w:pPr>
            <w:r>
              <w:t>ОП.02. Основы бухгалтерского учета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4DD5">
            <w:pPr>
              <w:pStyle w:val="ac"/>
            </w:pPr>
            <w:hyperlink w:anchor="sub_511" w:history="1">
              <w:r>
                <w:rPr>
                  <w:rStyle w:val="a4"/>
                </w:rPr>
                <w:t>ОК 1 - 6</w:t>
              </w:r>
            </w:hyperlink>
          </w:p>
          <w:p w:rsidR="00000000" w:rsidRDefault="005B4DD5">
            <w:pPr>
              <w:pStyle w:val="ac"/>
            </w:pPr>
            <w:hyperlink w:anchor="sub_5214" w:history="1">
              <w:r>
                <w:rPr>
                  <w:rStyle w:val="a4"/>
                </w:rPr>
                <w:t>ПК 1.4</w:t>
              </w:r>
            </w:hyperlink>
          </w:p>
          <w:p w:rsidR="00000000" w:rsidRDefault="005B4DD5">
            <w:pPr>
              <w:pStyle w:val="ac"/>
            </w:pPr>
            <w:hyperlink w:anchor="sub_5221" w:history="1">
              <w:r>
                <w:rPr>
                  <w:rStyle w:val="a4"/>
                </w:rPr>
                <w:t>ПК 2.1 - 2.3</w:t>
              </w:r>
            </w:hyperlink>
          </w:p>
          <w:p w:rsidR="00000000" w:rsidRDefault="005B4DD5">
            <w:pPr>
              <w:pStyle w:val="ac"/>
            </w:pPr>
            <w:hyperlink w:anchor="sub_5225" w:history="1">
              <w:r>
                <w:rPr>
                  <w:rStyle w:val="a4"/>
                </w:rPr>
                <w:t>ПК 2.5</w:t>
              </w:r>
            </w:hyperlink>
          </w:p>
          <w:p w:rsidR="00000000" w:rsidRDefault="005B4DD5">
            <w:pPr>
              <w:pStyle w:val="ac"/>
            </w:pPr>
            <w:hyperlink w:anchor="sub_5234" w:history="1">
              <w:r>
                <w:rPr>
                  <w:rStyle w:val="a4"/>
                </w:rPr>
                <w:t>П</w:t>
              </w:r>
              <w:r>
                <w:rPr>
                  <w:rStyle w:val="a4"/>
                </w:rPr>
                <w:t>К 3.4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5B4DD5">
            <w:pPr>
              <w:pStyle w:val="aa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DD5">
            <w:pPr>
              <w:pStyle w:val="ac"/>
            </w:pPr>
            <w:r>
              <w:t>уметь:</w:t>
            </w:r>
          </w:p>
          <w:p w:rsidR="00000000" w:rsidRDefault="005B4DD5">
            <w:pPr>
              <w:pStyle w:val="ac"/>
            </w:pPr>
            <w:r>
              <w:t>устанавливать вид и тип организации торговли по идентифицирующим признакам;</w:t>
            </w:r>
          </w:p>
          <w:p w:rsidR="00000000" w:rsidRDefault="005B4DD5">
            <w:pPr>
              <w:pStyle w:val="ac"/>
            </w:pPr>
            <w:r>
              <w:t>определять критерии конкурентоспособности на основе покупательского спроса;</w:t>
            </w:r>
          </w:p>
          <w:p w:rsidR="00000000" w:rsidRDefault="005B4DD5">
            <w:pPr>
              <w:pStyle w:val="ac"/>
            </w:pPr>
            <w:r>
              <w:t>применять правила торгового обслуживания и правила торговли в професс</w:t>
            </w:r>
            <w:r>
              <w:t>иональной деятельности;</w:t>
            </w:r>
          </w:p>
          <w:p w:rsidR="00000000" w:rsidRDefault="005B4DD5">
            <w:pPr>
              <w:pStyle w:val="ac"/>
            </w:pPr>
            <w:r>
              <w:t>знать:</w:t>
            </w:r>
          </w:p>
          <w:p w:rsidR="00000000" w:rsidRDefault="005B4DD5">
            <w:pPr>
              <w:pStyle w:val="ac"/>
            </w:pPr>
            <w:r>
              <w:t>услуги розничной торговли, их классификацию и качество;</w:t>
            </w:r>
          </w:p>
          <w:p w:rsidR="00000000" w:rsidRDefault="005B4DD5">
            <w:pPr>
              <w:pStyle w:val="ac"/>
            </w:pPr>
            <w:r>
              <w:t>виды розничной торговой сети и их характеристику;</w:t>
            </w:r>
          </w:p>
          <w:p w:rsidR="00000000" w:rsidRDefault="005B4DD5">
            <w:pPr>
              <w:pStyle w:val="ac"/>
            </w:pPr>
            <w:r>
              <w:lastRenderedPageBreak/>
              <w:t>типизацию и специализацию розничной торговой сети;</w:t>
            </w:r>
          </w:p>
          <w:p w:rsidR="00000000" w:rsidRDefault="005B4DD5">
            <w:pPr>
              <w:pStyle w:val="ac"/>
            </w:pPr>
            <w:r>
              <w:t>особенности технологических планировок организаций торговли;</w:t>
            </w:r>
          </w:p>
          <w:p w:rsidR="00000000" w:rsidRDefault="005B4DD5">
            <w:pPr>
              <w:pStyle w:val="ac"/>
            </w:pPr>
            <w:r>
              <w:t xml:space="preserve">основы </w:t>
            </w:r>
            <w:r>
              <w:t>маркетинговой деятельности и менеджмента в торговле;</w:t>
            </w:r>
          </w:p>
          <w:p w:rsidR="00000000" w:rsidRDefault="005B4DD5">
            <w:pPr>
              <w:pStyle w:val="ac"/>
            </w:pPr>
            <w:r>
              <w:t>основы товароснабжения в торговле;</w:t>
            </w:r>
          </w:p>
          <w:p w:rsidR="00000000" w:rsidRDefault="005B4DD5">
            <w:pPr>
              <w:pStyle w:val="ac"/>
            </w:pPr>
            <w:r>
              <w:t>основные виды тары и тароматериалов, особенности тарооборота;</w:t>
            </w:r>
          </w:p>
          <w:p w:rsidR="00000000" w:rsidRDefault="005B4DD5">
            <w:pPr>
              <w:pStyle w:val="ac"/>
            </w:pPr>
            <w:r>
              <w:t>технологию приемки, хранения, подготовки товаров к продаже, размещения и выкладки;</w:t>
            </w:r>
          </w:p>
          <w:p w:rsidR="00000000" w:rsidRDefault="005B4DD5">
            <w:pPr>
              <w:pStyle w:val="ac"/>
            </w:pPr>
            <w:r>
              <w:t>правила торгового обслу</w:t>
            </w:r>
            <w:r>
              <w:t>живания и торговли товарами;</w:t>
            </w:r>
          </w:p>
          <w:p w:rsidR="00000000" w:rsidRDefault="005B4DD5">
            <w:pPr>
              <w:pStyle w:val="ac"/>
            </w:pPr>
            <w:r>
              <w:t>требования к обслуживающему персоналу;</w:t>
            </w:r>
          </w:p>
          <w:p w:rsidR="00000000" w:rsidRDefault="005B4DD5">
            <w:pPr>
              <w:pStyle w:val="ac"/>
            </w:pPr>
            <w:r>
              <w:t>нормативную документацию по защите прав потребителей.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DD5">
            <w:pPr>
              <w:pStyle w:val="aa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DD5">
            <w:pPr>
              <w:pStyle w:val="aa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DD5">
            <w:pPr>
              <w:pStyle w:val="ac"/>
            </w:pPr>
            <w:r>
              <w:t>ОП.03. Организация и технология розничной торговли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4DD5">
            <w:pPr>
              <w:pStyle w:val="ac"/>
            </w:pPr>
            <w:hyperlink w:anchor="sub_511" w:history="1">
              <w:r>
                <w:rPr>
                  <w:rStyle w:val="a4"/>
                </w:rPr>
                <w:t>ОК 1 - 2</w:t>
              </w:r>
            </w:hyperlink>
          </w:p>
          <w:p w:rsidR="00000000" w:rsidRDefault="005B4DD5">
            <w:pPr>
              <w:pStyle w:val="ac"/>
            </w:pPr>
            <w:hyperlink w:anchor="sub_515" w:history="1">
              <w:r>
                <w:rPr>
                  <w:rStyle w:val="a4"/>
                </w:rPr>
                <w:t>ОК 5</w:t>
              </w:r>
            </w:hyperlink>
          </w:p>
          <w:p w:rsidR="00000000" w:rsidRDefault="005B4DD5">
            <w:pPr>
              <w:pStyle w:val="ac"/>
            </w:pPr>
            <w:hyperlink w:anchor="sub_5211" w:history="1">
              <w:r>
                <w:rPr>
                  <w:rStyle w:val="a4"/>
                </w:rPr>
                <w:t>ПК 1.1 - 1.2</w:t>
              </w:r>
            </w:hyperlink>
          </w:p>
          <w:p w:rsidR="00000000" w:rsidRDefault="005B4DD5">
            <w:pPr>
              <w:pStyle w:val="ac"/>
            </w:pPr>
            <w:hyperlink w:anchor="sub_5221" w:history="1">
              <w:r>
                <w:rPr>
                  <w:rStyle w:val="a4"/>
                </w:rPr>
                <w:t>ПК 2.1</w:t>
              </w:r>
            </w:hyperlink>
          </w:p>
          <w:p w:rsidR="00000000" w:rsidRDefault="005B4DD5">
            <w:pPr>
              <w:pStyle w:val="ac"/>
            </w:pPr>
            <w:hyperlink w:anchor="sub_5223" w:history="1">
              <w:r>
                <w:rPr>
                  <w:rStyle w:val="a4"/>
                </w:rPr>
                <w:t>ПК 2.3</w:t>
              </w:r>
            </w:hyperlink>
          </w:p>
          <w:p w:rsidR="00000000" w:rsidRDefault="005B4DD5">
            <w:pPr>
              <w:pStyle w:val="ac"/>
            </w:pPr>
            <w:hyperlink w:anchor="sub_5232" w:history="1">
              <w:r>
                <w:rPr>
                  <w:rStyle w:val="a4"/>
                </w:rPr>
                <w:t>ПК 3.2 - 3.4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B4DD5">
            <w:pPr>
              <w:pStyle w:val="aa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DD5">
            <w:pPr>
              <w:pStyle w:val="ac"/>
            </w:pPr>
            <w:r>
              <w:t>уметь:</w:t>
            </w:r>
          </w:p>
          <w:p w:rsidR="00000000" w:rsidRDefault="005B4DD5">
            <w:pPr>
              <w:pStyle w:val="ac"/>
            </w:pPr>
            <w:r>
              <w:t>соблюдать санитарные правила для организаций торговли;</w:t>
            </w:r>
          </w:p>
          <w:p w:rsidR="00000000" w:rsidRDefault="005B4DD5">
            <w:pPr>
              <w:pStyle w:val="ac"/>
            </w:pPr>
            <w:r>
              <w:t>соблюдать санитарно-эпидемиологические требования;</w:t>
            </w:r>
          </w:p>
          <w:p w:rsidR="00000000" w:rsidRDefault="005B4DD5">
            <w:pPr>
              <w:pStyle w:val="ac"/>
            </w:pPr>
            <w:r>
              <w:t>знать:</w:t>
            </w:r>
          </w:p>
          <w:p w:rsidR="00000000" w:rsidRDefault="005B4DD5">
            <w:pPr>
              <w:pStyle w:val="ac"/>
            </w:pPr>
            <w:r>
              <w:t>нормативно-правовую базу санитарно-эпидемиологических требований по организации торговли;</w:t>
            </w:r>
          </w:p>
          <w:p w:rsidR="00000000" w:rsidRDefault="005B4DD5">
            <w:pPr>
              <w:pStyle w:val="ac"/>
            </w:pPr>
            <w:r>
              <w:t>требования к личной гигиене персонала.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DD5">
            <w:pPr>
              <w:pStyle w:val="aa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DD5">
            <w:pPr>
              <w:pStyle w:val="aa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DD5">
            <w:pPr>
              <w:pStyle w:val="ac"/>
            </w:pPr>
            <w:r>
              <w:t>ОП.04. Санитария и гигиена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4DD5">
            <w:pPr>
              <w:pStyle w:val="ac"/>
            </w:pPr>
            <w:hyperlink w:anchor="sub_517" w:history="1">
              <w:r>
                <w:rPr>
                  <w:rStyle w:val="a4"/>
                </w:rPr>
                <w:t>ОК 7</w:t>
              </w:r>
            </w:hyperlink>
          </w:p>
          <w:p w:rsidR="00000000" w:rsidRDefault="005B4DD5">
            <w:pPr>
              <w:pStyle w:val="ac"/>
            </w:pPr>
            <w:hyperlink w:anchor="sub_5211" w:history="1">
              <w:r>
                <w:rPr>
                  <w:rStyle w:val="a4"/>
                </w:rPr>
                <w:t>ПК 1.1 - 1.3</w:t>
              </w:r>
            </w:hyperlink>
          </w:p>
          <w:p w:rsidR="00000000" w:rsidRDefault="005B4DD5">
            <w:pPr>
              <w:pStyle w:val="ac"/>
            </w:pPr>
            <w:hyperlink w:anchor="sub_5221" w:history="1">
              <w:r>
                <w:rPr>
                  <w:rStyle w:val="a4"/>
                </w:rPr>
                <w:t>ПК 2.1</w:t>
              </w:r>
              <w:r>
                <w:rPr>
                  <w:rStyle w:val="a4"/>
                </w:rPr>
                <w:t xml:space="preserve"> - 2.5</w:t>
              </w:r>
            </w:hyperlink>
          </w:p>
          <w:p w:rsidR="00000000" w:rsidRDefault="005B4DD5">
            <w:pPr>
              <w:pStyle w:val="ac"/>
            </w:pPr>
            <w:hyperlink w:anchor="sub_5233" w:history="1">
              <w:r>
                <w:rPr>
                  <w:rStyle w:val="a4"/>
                </w:rPr>
                <w:t>ПК 3.3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5B4DD5">
            <w:pPr>
              <w:pStyle w:val="aa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DD5">
            <w:pPr>
              <w:pStyle w:val="ac"/>
            </w:pPr>
            <w:r>
              <w:t>уметь:</w:t>
            </w:r>
          </w:p>
          <w:p w:rsidR="00000000" w:rsidRDefault="005B4DD5">
            <w:pPr>
              <w:pStyle w:val="ac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00000" w:rsidRDefault="005B4DD5">
            <w:pPr>
              <w:pStyle w:val="ac"/>
            </w:pPr>
            <w:r>
              <w:t xml:space="preserve">предпринимать профилактические меры для </w:t>
            </w:r>
            <w:r>
              <w:t xml:space="preserve">снижения уровня опасностей различного вида и их </w:t>
            </w:r>
            <w:r>
              <w:lastRenderedPageBreak/>
              <w:t>последствий в профессиональной деятельности и быту;</w:t>
            </w:r>
          </w:p>
          <w:p w:rsidR="00000000" w:rsidRDefault="005B4DD5">
            <w:pPr>
              <w:pStyle w:val="ac"/>
            </w:pPr>
            <w: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000000" w:rsidRDefault="005B4DD5">
            <w:pPr>
              <w:pStyle w:val="ac"/>
            </w:pPr>
            <w:r>
              <w:t>ориентироваться в пере</w:t>
            </w:r>
            <w:r>
              <w:t>чне военно-учетных специальностей и самостоятельно определять среди них родственные полученной профессии;</w:t>
            </w:r>
          </w:p>
          <w:p w:rsidR="00000000" w:rsidRDefault="005B4DD5">
            <w:pPr>
              <w:pStyle w:val="ac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000000" w:rsidRDefault="005B4DD5">
            <w:pPr>
              <w:pStyle w:val="ac"/>
            </w:pPr>
            <w:r>
              <w:t>владеть</w:t>
            </w:r>
            <w:r>
              <w:t xml:space="preserve">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000000" w:rsidRDefault="005B4DD5">
            <w:pPr>
              <w:pStyle w:val="ac"/>
            </w:pPr>
            <w:r>
              <w:t>оказывать первую помощь;</w:t>
            </w:r>
          </w:p>
          <w:p w:rsidR="00000000" w:rsidRDefault="005B4DD5">
            <w:pPr>
              <w:pStyle w:val="ac"/>
            </w:pPr>
            <w:r>
              <w:t>знать:</w:t>
            </w:r>
          </w:p>
          <w:p w:rsidR="00000000" w:rsidRDefault="005B4DD5">
            <w:pPr>
              <w:pStyle w:val="ac"/>
            </w:pPr>
            <w:r>
              <w:t>принципы обеспечения устойчивости объектов экономики, прогнозирования развития событий и оценки последст</w:t>
            </w:r>
            <w:r>
              <w:t>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00000" w:rsidRDefault="005B4DD5">
            <w:pPr>
              <w:pStyle w:val="ac"/>
            </w:pPr>
            <w:r>
              <w:t>основные виды потенциальных опасностей и их последствия в профессиональной деятельност</w:t>
            </w:r>
            <w:r>
              <w:t>и и быту, принципы снижения вероятности их реализации;</w:t>
            </w:r>
          </w:p>
          <w:p w:rsidR="00000000" w:rsidRDefault="005B4DD5">
            <w:pPr>
              <w:pStyle w:val="ac"/>
            </w:pPr>
            <w:r>
              <w:t>основы военной службы и обороны государства;</w:t>
            </w:r>
          </w:p>
          <w:p w:rsidR="00000000" w:rsidRDefault="005B4DD5">
            <w:pPr>
              <w:pStyle w:val="ac"/>
            </w:pPr>
            <w:r>
              <w:t>задачи и основные мероприятия гражданской обороны;</w:t>
            </w:r>
          </w:p>
          <w:p w:rsidR="00000000" w:rsidRDefault="005B4DD5">
            <w:pPr>
              <w:pStyle w:val="ac"/>
            </w:pPr>
            <w:r>
              <w:lastRenderedPageBreak/>
              <w:t xml:space="preserve">способы защиты населения от оружия массового поражения; меры пожарной безопасности и правила безопасного </w:t>
            </w:r>
            <w:r>
              <w:t>поведения при пожарах;</w:t>
            </w:r>
          </w:p>
          <w:p w:rsidR="00000000" w:rsidRDefault="005B4DD5">
            <w:pPr>
              <w:pStyle w:val="ac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000000" w:rsidRDefault="005B4DD5">
            <w:pPr>
              <w:pStyle w:val="ac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000000" w:rsidRDefault="005B4DD5">
            <w:pPr>
              <w:pStyle w:val="ac"/>
            </w:pPr>
            <w:r>
              <w:t>область применения получаемых профессиональных знан</w:t>
            </w:r>
            <w:r>
              <w:t>ий при исполнении обязанностей военной службы;</w:t>
            </w:r>
          </w:p>
          <w:p w:rsidR="00000000" w:rsidRDefault="005B4DD5">
            <w:pPr>
              <w:pStyle w:val="ac"/>
            </w:pPr>
            <w:r>
              <w:t>порядок и правила оказания первой помощи.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DD5">
            <w:pPr>
              <w:pStyle w:val="aa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DD5">
            <w:pPr>
              <w:pStyle w:val="aa"/>
              <w:jc w:val="center"/>
            </w:pPr>
            <w:r>
              <w:t>32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DD5">
            <w:pPr>
              <w:pStyle w:val="ac"/>
            </w:pPr>
            <w:r>
              <w:t>ОП.05. Безопасность жизнедеятельности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4DD5">
            <w:pPr>
              <w:pStyle w:val="ac"/>
            </w:pPr>
            <w:hyperlink w:anchor="sub_511" w:history="1">
              <w:r>
                <w:rPr>
                  <w:rStyle w:val="a4"/>
                </w:rPr>
                <w:t>ОК 1 - 7</w:t>
              </w:r>
            </w:hyperlink>
          </w:p>
          <w:p w:rsidR="00000000" w:rsidRDefault="005B4DD5">
            <w:pPr>
              <w:pStyle w:val="ac"/>
            </w:pPr>
            <w:hyperlink w:anchor="sub_5211" w:history="1">
              <w:r>
                <w:rPr>
                  <w:rStyle w:val="a4"/>
                </w:rPr>
                <w:t>ПК 1.1 - 1.4</w:t>
              </w:r>
            </w:hyperlink>
          </w:p>
          <w:p w:rsidR="00000000" w:rsidRDefault="005B4DD5">
            <w:pPr>
              <w:pStyle w:val="ac"/>
            </w:pPr>
            <w:hyperlink w:anchor="sub_5221" w:history="1">
              <w:r>
                <w:rPr>
                  <w:rStyle w:val="a4"/>
                </w:rPr>
                <w:t>ПК 2.1 - 2.5</w:t>
              </w:r>
            </w:hyperlink>
          </w:p>
          <w:p w:rsidR="00000000" w:rsidRDefault="005B4DD5">
            <w:pPr>
              <w:pStyle w:val="ac"/>
            </w:pPr>
            <w:hyperlink w:anchor="sub_5231" w:history="1">
              <w:r>
                <w:rPr>
                  <w:rStyle w:val="a4"/>
                </w:rPr>
                <w:t>ПК 3.1 - 3.4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DD5">
            <w:pPr>
              <w:pStyle w:val="ac"/>
            </w:pPr>
            <w:r>
              <w:lastRenderedPageBreak/>
              <w:t>П.00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DD5">
            <w:pPr>
              <w:pStyle w:val="ac"/>
            </w:pPr>
            <w:r>
              <w:t>Профессиональный учебный цикл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DD5">
            <w:pPr>
              <w:pStyle w:val="aa"/>
              <w:jc w:val="center"/>
            </w:pPr>
            <w:r>
              <w:t>484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DD5">
            <w:pPr>
              <w:pStyle w:val="aa"/>
              <w:jc w:val="center"/>
            </w:pPr>
            <w:r>
              <w:t>376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DD5">
            <w:pPr>
              <w:pStyle w:val="aa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4DD5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DD5">
            <w:pPr>
              <w:pStyle w:val="ac"/>
            </w:pPr>
            <w:r>
              <w:t>ПМ.00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DD5">
            <w:pPr>
              <w:pStyle w:val="ac"/>
            </w:pPr>
            <w:r>
              <w:t>Профессиональные модули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DD5">
            <w:pPr>
              <w:pStyle w:val="aa"/>
              <w:jc w:val="center"/>
            </w:pPr>
            <w:r>
              <w:t>484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DD5">
            <w:pPr>
              <w:pStyle w:val="aa"/>
              <w:jc w:val="center"/>
            </w:pPr>
            <w:r>
              <w:t>376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DD5">
            <w:pPr>
              <w:pStyle w:val="aa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4DD5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DD5">
            <w:pPr>
              <w:pStyle w:val="ac"/>
            </w:pPr>
            <w:r>
              <w:t>ПМ.01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DD5">
            <w:pPr>
              <w:pStyle w:val="ac"/>
            </w:pPr>
            <w:r>
              <w:t>Продажа непродовольственных товаров</w:t>
            </w:r>
          </w:p>
          <w:p w:rsidR="00000000" w:rsidRDefault="005B4DD5">
            <w:pPr>
              <w:pStyle w:val="ac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5B4DD5">
            <w:pPr>
              <w:pStyle w:val="ac"/>
            </w:pPr>
            <w:r>
              <w:t>иметь практический опыт:</w:t>
            </w:r>
          </w:p>
          <w:p w:rsidR="00000000" w:rsidRDefault="005B4DD5">
            <w:pPr>
              <w:pStyle w:val="ac"/>
            </w:pPr>
            <w:r>
              <w:t>обслуживания покупателей, продажи различных групп непродовольственных товаров;</w:t>
            </w:r>
          </w:p>
          <w:p w:rsidR="00000000" w:rsidRDefault="005B4DD5">
            <w:pPr>
              <w:pStyle w:val="ac"/>
            </w:pPr>
            <w:r>
              <w:t>уметь:</w:t>
            </w:r>
          </w:p>
          <w:p w:rsidR="00000000" w:rsidRDefault="005B4DD5">
            <w:pPr>
              <w:pStyle w:val="ac"/>
            </w:pPr>
            <w:r>
              <w:t xml:space="preserve">идентифицировать товары различных товарных групп (текстильных, обувных, пушно-меховых, овчинно-шубных, хозяйственных, галантерейных, ювелирных, парфюмерно-косметических, </w:t>
            </w:r>
            <w:r>
              <w:t>культурно-бытового назначения);</w:t>
            </w:r>
          </w:p>
          <w:p w:rsidR="00000000" w:rsidRDefault="005B4DD5">
            <w:pPr>
              <w:pStyle w:val="ac"/>
            </w:pPr>
            <w:r>
              <w:t>оценивать качество по органолептическим показателям;</w:t>
            </w:r>
          </w:p>
          <w:p w:rsidR="00000000" w:rsidRDefault="005B4DD5">
            <w:pPr>
              <w:pStyle w:val="ac"/>
            </w:pPr>
            <w:r>
              <w:t xml:space="preserve">консультировать о свойствах и правилах </w:t>
            </w:r>
            <w:r>
              <w:lastRenderedPageBreak/>
              <w:t>эксплуатации товаров;</w:t>
            </w:r>
          </w:p>
          <w:p w:rsidR="00000000" w:rsidRDefault="005B4DD5">
            <w:pPr>
              <w:pStyle w:val="ac"/>
            </w:pPr>
            <w:r>
              <w:t>расшифровывать маркировку, клеймение и символы по уходу;</w:t>
            </w:r>
          </w:p>
          <w:p w:rsidR="00000000" w:rsidRDefault="005B4DD5">
            <w:pPr>
              <w:pStyle w:val="ac"/>
            </w:pPr>
            <w:r>
              <w:t>идентифицировать отдельные виды мебели для торговых о</w:t>
            </w:r>
            <w:r>
              <w:t>рганизаций;</w:t>
            </w:r>
          </w:p>
          <w:p w:rsidR="00000000" w:rsidRDefault="005B4DD5">
            <w:pPr>
              <w:pStyle w:val="ac"/>
            </w:pPr>
            <w:r>
              <w:t>производить подготовку к работе весоизмерительного оборудования;</w:t>
            </w:r>
          </w:p>
          <w:p w:rsidR="00000000" w:rsidRDefault="005B4DD5">
            <w:pPr>
              <w:pStyle w:val="ac"/>
            </w:pPr>
            <w:r>
              <w:t>производить взвешивание товаров отдельных товарных групп;</w:t>
            </w:r>
          </w:p>
          <w:p w:rsidR="00000000" w:rsidRDefault="005B4DD5">
            <w:pPr>
              <w:pStyle w:val="ac"/>
            </w:pPr>
            <w:r>
              <w:t>знать:</w:t>
            </w:r>
          </w:p>
          <w:p w:rsidR="00000000" w:rsidRDefault="005B4DD5">
            <w:pPr>
              <w:pStyle w:val="ac"/>
            </w:pPr>
            <w:r>
              <w:t>факторы, формирующие и сохраняющие потребительские свойства товаров различных товарных групп;</w:t>
            </w:r>
          </w:p>
          <w:p w:rsidR="00000000" w:rsidRDefault="005B4DD5">
            <w:pPr>
              <w:pStyle w:val="ac"/>
            </w:pPr>
            <w:r>
              <w:t>классификацию и ассо</w:t>
            </w:r>
            <w:r>
              <w:t>ртимент различных товарных групп непродовольственных товаров;</w:t>
            </w:r>
          </w:p>
          <w:p w:rsidR="00000000" w:rsidRDefault="005B4DD5">
            <w:pPr>
              <w:pStyle w:val="ac"/>
            </w:pPr>
            <w:r>
              <w:t>показатели качества, дефекты, градации качества, упаковку, маркировку и хранение непродовольственных товаров, назначение, классификацию мебели для торговых организаций и требования, предъявляемы</w:t>
            </w:r>
            <w:r>
              <w:t>е к ней;</w:t>
            </w:r>
          </w:p>
          <w:p w:rsidR="00000000" w:rsidRDefault="005B4DD5">
            <w:pPr>
              <w:pStyle w:val="ac"/>
            </w:pPr>
            <w:r>
              <w:t>назначение, классификацию торгового инвентаря;</w:t>
            </w:r>
          </w:p>
          <w:p w:rsidR="00000000" w:rsidRDefault="005B4DD5">
            <w:pPr>
              <w:pStyle w:val="ac"/>
            </w:pPr>
            <w:r>
              <w:t>назначение и классификацию систем защиты товаров, порядок их использования;</w:t>
            </w:r>
          </w:p>
          <w:p w:rsidR="00000000" w:rsidRDefault="005B4DD5">
            <w:pPr>
              <w:pStyle w:val="ac"/>
            </w:pPr>
            <w:r>
              <w:t>устройство и правила эксплуатации весоизмерительного оборудования;</w:t>
            </w:r>
          </w:p>
          <w:p w:rsidR="00000000" w:rsidRDefault="005B4DD5">
            <w:pPr>
              <w:pStyle w:val="ac"/>
            </w:pPr>
            <w:r>
              <w:t>закон о защите прав потребителей;</w:t>
            </w:r>
          </w:p>
          <w:p w:rsidR="00000000" w:rsidRDefault="005B4DD5">
            <w:pPr>
              <w:pStyle w:val="ac"/>
            </w:pPr>
            <w:r>
              <w:t>правила охраны труда.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DD5">
            <w:pPr>
              <w:pStyle w:val="aa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DD5">
            <w:pPr>
              <w:pStyle w:val="aa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DD5">
            <w:pPr>
              <w:pStyle w:val="ac"/>
            </w:pPr>
            <w:r>
              <w:t>МДК.01.01. Розничная торговля непродовольственными товарами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4DD5">
            <w:pPr>
              <w:pStyle w:val="ac"/>
            </w:pPr>
            <w:hyperlink w:anchor="sub_511" w:history="1">
              <w:r>
                <w:rPr>
                  <w:rStyle w:val="a4"/>
                </w:rPr>
                <w:t>ОК 1 - 8</w:t>
              </w:r>
            </w:hyperlink>
          </w:p>
          <w:p w:rsidR="00000000" w:rsidRDefault="005B4DD5">
            <w:pPr>
              <w:pStyle w:val="ac"/>
            </w:pPr>
            <w:hyperlink w:anchor="sub_5211" w:history="1">
              <w:r>
                <w:rPr>
                  <w:rStyle w:val="a4"/>
                </w:rPr>
                <w:t>ПК 1.1 - 1.4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DD5">
            <w:pPr>
              <w:pStyle w:val="ac"/>
            </w:pPr>
            <w:r>
              <w:lastRenderedPageBreak/>
              <w:t>ПМ.02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DD5">
            <w:pPr>
              <w:pStyle w:val="ac"/>
            </w:pPr>
            <w:r>
              <w:t>Продажа продовольственных товаров</w:t>
            </w:r>
          </w:p>
          <w:p w:rsidR="00000000" w:rsidRDefault="005B4DD5">
            <w:pPr>
              <w:pStyle w:val="ac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5B4DD5">
            <w:pPr>
              <w:pStyle w:val="ac"/>
            </w:pPr>
            <w:r>
              <w:t>иметь практический опыт:</w:t>
            </w:r>
          </w:p>
          <w:p w:rsidR="00000000" w:rsidRDefault="005B4DD5">
            <w:pPr>
              <w:pStyle w:val="ac"/>
            </w:pPr>
            <w:r>
              <w:t xml:space="preserve">обслуживания покупателей и продажи различных </w:t>
            </w:r>
            <w:r>
              <w:lastRenderedPageBreak/>
              <w:t>групп продовольственных товаров;</w:t>
            </w:r>
          </w:p>
          <w:p w:rsidR="00000000" w:rsidRDefault="005B4DD5">
            <w:pPr>
              <w:pStyle w:val="ac"/>
            </w:pPr>
            <w:r>
              <w:t>уметь:</w:t>
            </w:r>
          </w:p>
          <w:p w:rsidR="00000000" w:rsidRDefault="005B4DD5">
            <w:pPr>
              <w:pStyle w:val="ac"/>
            </w:pPr>
            <w:r>
              <w:t>идентифицировать различные группы, подгруппы и виды продовольственных товаров (зерновых, плодово-овощных, кондитерских, вкусовых, молочных, яичных</w:t>
            </w:r>
            <w:r>
              <w:t>, пищевых жиров, мясных и рыбных);</w:t>
            </w:r>
          </w:p>
          <w:p w:rsidR="00000000" w:rsidRDefault="005B4DD5">
            <w:pPr>
              <w:pStyle w:val="ac"/>
            </w:pPr>
            <w:r>
              <w:t>устанавливать градации качества пищевых продуктов;</w:t>
            </w:r>
          </w:p>
          <w:p w:rsidR="00000000" w:rsidRDefault="005B4DD5">
            <w:pPr>
              <w:pStyle w:val="ac"/>
            </w:pPr>
            <w:r>
              <w:t>оценивать качество по органолептическим показателям;</w:t>
            </w:r>
          </w:p>
          <w:p w:rsidR="00000000" w:rsidRDefault="005B4DD5">
            <w:pPr>
              <w:pStyle w:val="ac"/>
            </w:pPr>
            <w:r>
              <w:t>распознавать дефекты пищевых продуктов;</w:t>
            </w:r>
          </w:p>
          <w:p w:rsidR="00000000" w:rsidRDefault="005B4DD5">
            <w:pPr>
              <w:pStyle w:val="ac"/>
            </w:pPr>
            <w:r>
              <w:t>создавать оптимальные условия хранения продовольственных товаров;</w:t>
            </w:r>
          </w:p>
          <w:p w:rsidR="00000000" w:rsidRDefault="005B4DD5">
            <w:pPr>
              <w:pStyle w:val="ac"/>
            </w:pPr>
            <w:r>
              <w:t>рассчитыват</w:t>
            </w:r>
            <w:r>
              <w:t>ь энергетическую ценность продуктов;</w:t>
            </w:r>
          </w:p>
          <w:p w:rsidR="00000000" w:rsidRDefault="005B4DD5">
            <w:pPr>
              <w:pStyle w:val="ac"/>
            </w:pPr>
            <w:r>
              <w:t>производить подготовку измерительного, механического, технологического контрольно-кассового оборудования;</w:t>
            </w:r>
          </w:p>
          <w:p w:rsidR="00000000" w:rsidRDefault="005B4DD5">
            <w:pPr>
              <w:pStyle w:val="ac"/>
            </w:pPr>
            <w:r>
              <w:t>использовать в технологическом процессе измерительное, механическое, технологическое контрольно-кассовое оборудов</w:t>
            </w:r>
            <w:r>
              <w:t>ание;</w:t>
            </w:r>
          </w:p>
          <w:p w:rsidR="00000000" w:rsidRDefault="005B4DD5">
            <w:pPr>
              <w:pStyle w:val="ac"/>
            </w:pPr>
            <w:r>
              <w:t>знать:</w:t>
            </w:r>
          </w:p>
          <w:p w:rsidR="00000000" w:rsidRDefault="005B4DD5">
            <w:pPr>
              <w:pStyle w:val="ac"/>
            </w:pPr>
            <w:r>
              <w:t>классификацию групп, подгрупп и видов продовольственных товаров;</w:t>
            </w:r>
          </w:p>
          <w:p w:rsidR="00000000" w:rsidRDefault="005B4DD5">
            <w:pPr>
              <w:pStyle w:val="ac"/>
            </w:pPr>
            <w:r>
              <w:t>особенности пищевой ценности пищевых продуктов;</w:t>
            </w:r>
          </w:p>
          <w:p w:rsidR="00000000" w:rsidRDefault="005B4DD5">
            <w:pPr>
              <w:pStyle w:val="ac"/>
            </w:pPr>
            <w:r>
              <w:t>ассортимент и товароведные характеристики основных групп продовольственных товаров;</w:t>
            </w:r>
          </w:p>
          <w:p w:rsidR="00000000" w:rsidRDefault="005B4DD5">
            <w:pPr>
              <w:pStyle w:val="ac"/>
            </w:pPr>
            <w:r>
              <w:t>показатели качества различных групп продовольственных товаров;</w:t>
            </w:r>
          </w:p>
          <w:p w:rsidR="00000000" w:rsidRDefault="005B4DD5">
            <w:pPr>
              <w:pStyle w:val="ac"/>
            </w:pPr>
            <w:r>
              <w:t>дефекты продуктов;</w:t>
            </w:r>
          </w:p>
          <w:p w:rsidR="00000000" w:rsidRDefault="005B4DD5">
            <w:pPr>
              <w:pStyle w:val="ac"/>
            </w:pPr>
            <w:r>
              <w:t xml:space="preserve">особенности маркировки, упаковки и хранения </w:t>
            </w:r>
            <w:r>
              <w:lastRenderedPageBreak/>
              <w:t>отдельных групп продовольственных товаров.</w:t>
            </w:r>
          </w:p>
          <w:p w:rsidR="00000000" w:rsidRDefault="005B4DD5">
            <w:pPr>
              <w:pStyle w:val="ac"/>
            </w:pPr>
            <w:r>
              <w:t>классификацию, назначение отдельных видов торгового оборудования;</w:t>
            </w:r>
          </w:p>
          <w:p w:rsidR="00000000" w:rsidRDefault="005B4DD5">
            <w:pPr>
              <w:pStyle w:val="ac"/>
            </w:pPr>
            <w:r>
              <w:t>технические требовани</w:t>
            </w:r>
            <w:r>
              <w:t>я, предъявляемые к торговому оборудованию;</w:t>
            </w:r>
          </w:p>
          <w:p w:rsidR="00000000" w:rsidRDefault="005B4DD5">
            <w:pPr>
              <w:pStyle w:val="ac"/>
            </w:pPr>
            <w:r>
              <w:t>устройство и принципы работы оборудования;</w:t>
            </w:r>
          </w:p>
          <w:p w:rsidR="00000000" w:rsidRDefault="005B4DD5">
            <w:pPr>
              <w:pStyle w:val="ac"/>
            </w:pPr>
            <w:r>
              <w:t>типовые правила эксплуатации оборудования;</w:t>
            </w:r>
          </w:p>
          <w:p w:rsidR="00000000" w:rsidRDefault="005B4DD5">
            <w:pPr>
              <w:pStyle w:val="ac"/>
            </w:pPr>
            <w:r>
              <w:t>нормативно-технологическую документацию по техническому обслуживанию оборудования;</w:t>
            </w:r>
          </w:p>
          <w:p w:rsidR="00000000" w:rsidRDefault="005B4DD5">
            <w:pPr>
              <w:pStyle w:val="ac"/>
            </w:pPr>
            <w:hyperlink r:id="rId12" w:history="1">
              <w:r>
                <w:rPr>
                  <w:rStyle w:val="a4"/>
                </w:rPr>
                <w:t>Закон</w:t>
              </w:r>
            </w:hyperlink>
            <w:r>
              <w:t xml:space="preserve"> о защите прав потребителей;</w:t>
            </w:r>
          </w:p>
          <w:p w:rsidR="00000000" w:rsidRDefault="005B4DD5">
            <w:pPr>
              <w:pStyle w:val="ac"/>
            </w:pPr>
            <w:r>
              <w:t>правила охраны труда.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DD5">
            <w:pPr>
              <w:pStyle w:val="aa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DD5">
            <w:pPr>
              <w:pStyle w:val="aa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DD5">
            <w:pPr>
              <w:pStyle w:val="ac"/>
            </w:pPr>
            <w:r>
              <w:t>МДК.02.01. Розничная торговля продовольственными товарами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4DD5">
            <w:pPr>
              <w:pStyle w:val="ac"/>
            </w:pPr>
            <w:hyperlink w:anchor="sub_511" w:history="1">
              <w:r>
                <w:rPr>
                  <w:rStyle w:val="a4"/>
                </w:rPr>
                <w:t>ОК 1 - 8</w:t>
              </w:r>
            </w:hyperlink>
          </w:p>
          <w:p w:rsidR="00000000" w:rsidRDefault="005B4DD5">
            <w:pPr>
              <w:pStyle w:val="ac"/>
            </w:pPr>
            <w:hyperlink w:anchor="sub_5221" w:history="1">
              <w:r>
                <w:rPr>
                  <w:rStyle w:val="a4"/>
                </w:rPr>
                <w:t>ПК 2.1 - 2.7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DD5">
            <w:pPr>
              <w:pStyle w:val="ac"/>
            </w:pPr>
            <w:r>
              <w:lastRenderedPageBreak/>
              <w:t>ПМ.03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DD5">
            <w:pPr>
              <w:pStyle w:val="ac"/>
            </w:pPr>
            <w:r>
              <w:t>Работа на контрольно-кассовой технике и расчеты с покупателями</w:t>
            </w:r>
          </w:p>
          <w:p w:rsidR="00000000" w:rsidRDefault="005B4DD5">
            <w:pPr>
              <w:pStyle w:val="ac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5B4DD5">
            <w:pPr>
              <w:pStyle w:val="ac"/>
            </w:pPr>
            <w:r>
              <w:t>иметь практический опыт:</w:t>
            </w:r>
          </w:p>
          <w:p w:rsidR="00000000" w:rsidRDefault="005B4DD5">
            <w:pPr>
              <w:pStyle w:val="ac"/>
            </w:pPr>
            <w:r>
              <w:t>эксплуатации контрольно-кассовой техники (ККТ) и обслуживания покупателей;</w:t>
            </w:r>
          </w:p>
          <w:p w:rsidR="00000000" w:rsidRDefault="005B4DD5">
            <w:pPr>
              <w:pStyle w:val="ac"/>
            </w:pPr>
            <w:r>
              <w:t>уметь:</w:t>
            </w:r>
          </w:p>
          <w:p w:rsidR="00000000" w:rsidRDefault="005B4DD5">
            <w:pPr>
              <w:pStyle w:val="ac"/>
            </w:pPr>
            <w:r>
              <w:t>осуществлять подгот</w:t>
            </w:r>
            <w:r>
              <w:t>овку ККТ различных видов;</w:t>
            </w:r>
          </w:p>
          <w:p w:rsidR="00000000" w:rsidRDefault="005B4DD5">
            <w:pPr>
              <w:pStyle w:val="ac"/>
            </w:pPr>
            <w:r>
              <w:t>работать на ККТ различных видов: автономных, пассивных системных, активных системных (компьютеризированных кассовых машинах - POS терминалах), фискальных регистраторах;</w:t>
            </w:r>
          </w:p>
          <w:p w:rsidR="00000000" w:rsidRDefault="005B4DD5">
            <w:pPr>
              <w:pStyle w:val="ac"/>
            </w:pPr>
            <w:r>
              <w:t>устранять мелкие неисправности при работе на ККТ;</w:t>
            </w:r>
          </w:p>
          <w:p w:rsidR="00000000" w:rsidRDefault="005B4DD5">
            <w:pPr>
              <w:pStyle w:val="ac"/>
            </w:pPr>
            <w:r>
              <w:t>распознават</w:t>
            </w:r>
            <w:r>
              <w:t>ь платежеспособность государственных денежных знаков;</w:t>
            </w:r>
          </w:p>
          <w:p w:rsidR="00000000" w:rsidRDefault="005B4DD5">
            <w:pPr>
              <w:pStyle w:val="ac"/>
            </w:pPr>
            <w:r>
              <w:t>осуществлять заключительные операции при работе на ККТ;</w:t>
            </w:r>
          </w:p>
          <w:p w:rsidR="00000000" w:rsidRDefault="005B4DD5">
            <w:pPr>
              <w:pStyle w:val="ac"/>
            </w:pPr>
            <w:r>
              <w:t>оформлять документы по кассовым операциям;</w:t>
            </w:r>
          </w:p>
          <w:p w:rsidR="00000000" w:rsidRDefault="005B4DD5">
            <w:pPr>
              <w:pStyle w:val="ac"/>
            </w:pPr>
            <w:r>
              <w:t>соблюдать правила техники безопасности;</w:t>
            </w:r>
          </w:p>
          <w:p w:rsidR="00000000" w:rsidRDefault="005B4DD5">
            <w:pPr>
              <w:pStyle w:val="ac"/>
            </w:pPr>
            <w:r>
              <w:lastRenderedPageBreak/>
              <w:t>знать:</w:t>
            </w:r>
          </w:p>
          <w:p w:rsidR="00000000" w:rsidRDefault="005B4DD5">
            <w:pPr>
              <w:pStyle w:val="ac"/>
            </w:pPr>
            <w:r>
              <w:t>документы, регламентирующие применение ККТ;</w:t>
            </w:r>
          </w:p>
          <w:p w:rsidR="00000000" w:rsidRDefault="005B4DD5">
            <w:pPr>
              <w:pStyle w:val="ac"/>
            </w:pPr>
            <w:r>
              <w:t>правила расч</w:t>
            </w:r>
            <w:r>
              <w:t>етов и обслуживания покупателей;</w:t>
            </w:r>
          </w:p>
          <w:p w:rsidR="00000000" w:rsidRDefault="005B4DD5">
            <w:pPr>
              <w:pStyle w:val="ac"/>
            </w:pPr>
            <w:r>
              <w:t>типовые правила обслуживания эксплуатации ККТ и правила регистрации;</w:t>
            </w:r>
          </w:p>
          <w:p w:rsidR="00000000" w:rsidRDefault="005B4DD5">
            <w:pPr>
              <w:pStyle w:val="ac"/>
            </w:pPr>
            <w:r>
              <w:t>классификацию устройства ККТ;</w:t>
            </w:r>
          </w:p>
          <w:p w:rsidR="00000000" w:rsidRDefault="005B4DD5">
            <w:pPr>
              <w:pStyle w:val="ac"/>
            </w:pPr>
            <w:r>
              <w:t>основные режимы ККТ;</w:t>
            </w:r>
          </w:p>
          <w:p w:rsidR="00000000" w:rsidRDefault="005B4DD5">
            <w:pPr>
              <w:pStyle w:val="ac"/>
            </w:pPr>
            <w:r>
              <w:t>особенности технического обслуживания ККТ;</w:t>
            </w:r>
          </w:p>
          <w:p w:rsidR="00000000" w:rsidRDefault="005B4DD5">
            <w:pPr>
              <w:pStyle w:val="ac"/>
            </w:pPr>
            <w:r>
              <w:t>признаки платежеспособности государственных денежных знаков, порядок получения, хранения и выдачи денежных средств, отличительные признаки платежных средств безналичного расчета;</w:t>
            </w:r>
          </w:p>
          <w:p w:rsidR="00000000" w:rsidRDefault="005B4DD5">
            <w:pPr>
              <w:pStyle w:val="ac"/>
            </w:pPr>
            <w:r>
              <w:t>правила оформления документов по кассовым операциям.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DD5">
            <w:pPr>
              <w:pStyle w:val="aa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DD5">
            <w:pPr>
              <w:pStyle w:val="aa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DD5">
            <w:pPr>
              <w:pStyle w:val="ac"/>
            </w:pPr>
            <w:r>
              <w:t>МДК.03.01. Эксплуатаци</w:t>
            </w:r>
            <w:r>
              <w:t>я контрольно-кассовой техники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4DD5">
            <w:pPr>
              <w:pStyle w:val="ac"/>
            </w:pPr>
            <w:hyperlink w:anchor="sub_511" w:history="1">
              <w:r>
                <w:rPr>
                  <w:rStyle w:val="a4"/>
                </w:rPr>
                <w:t>ОК 1 - 8</w:t>
              </w:r>
            </w:hyperlink>
          </w:p>
          <w:p w:rsidR="00000000" w:rsidRDefault="005B4DD5">
            <w:pPr>
              <w:pStyle w:val="ac"/>
            </w:pPr>
            <w:hyperlink w:anchor="sub_5231" w:history="1">
              <w:r>
                <w:rPr>
                  <w:rStyle w:val="a4"/>
                </w:rPr>
                <w:t>ПК 3.1 - 3.5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DD5">
            <w:pPr>
              <w:pStyle w:val="ac"/>
            </w:pPr>
            <w:r>
              <w:lastRenderedPageBreak/>
              <w:t>ФК.00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DD5">
            <w:pPr>
              <w:pStyle w:val="ac"/>
            </w:pPr>
            <w:r>
              <w:t>Физическая культура</w:t>
            </w:r>
          </w:p>
          <w:p w:rsidR="00000000" w:rsidRDefault="005B4DD5">
            <w:pPr>
              <w:pStyle w:val="ac"/>
            </w:pPr>
            <w:r>
              <w:t>В результате освоения раздела "Физическая культура" обучающийся должен:</w:t>
            </w:r>
          </w:p>
          <w:p w:rsidR="00000000" w:rsidRDefault="005B4DD5">
            <w:pPr>
              <w:pStyle w:val="ac"/>
            </w:pPr>
            <w:r>
              <w:t>уметь:</w:t>
            </w:r>
          </w:p>
          <w:p w:rsidR="00000000" w:rsidRDefault="005B4DD5">
            <w:pPr>
              <w:pStyle w:val="ac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00000" w:rsidRDefault="005B4DD5">
            <w:pPr>
              <w:pStyle w:val="ac"/>
            </w:pPr>
            <w:r>
              <w:t>знать:</w:t>
            </w:r>
          </w:p>
          <w:p w:rsidR="00000000" w:rsidRDefault="005B4DD5">
            <w:pPr>
              <w:pStyle w:val="ac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000000" w:rsidRDefault="005B4DD5">
            <w:pPr>
              <w:pStyle w:val="ac"/>
            </w:pPr>
            <w:r>
              <w:t>основы здорового образа жизн</w:t>
            </w:r>
            <w:r>
              <w:t>и.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DD5">
            <w:pPr>
              <w:pStyle w:val="aa"/>
              <w:jc w:val="center"/>
            </w:pPr>
            <w:r>
              <w:t>80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DD5">
            <w:pPr>
              <w:pStyle w:val="aa"/>
              <w:jc w:val="center"/>
            </w:pPr>
            <w:r>
              <w:t>40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DD5">
            <w:pPr>
              <w:pStyle w:val="aa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4DD5">
            <w:pPr>
              <w:pStyle w:val="ac"/>
            </w:pPr>
            <w:hyperlink w:anchor="sub_511" w:history="1">
              <w:r>
                <w:rPr>
                  <w:rStyle w:val="a4"/>
                </w:rPr>
                <w:t>ОК 1 - 8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DD5">
            <w:pPr>
              <w:pStyle w:val="aa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DD5">
            <w:pPr>
              <w:pStyle w:val="ac"/>
            </w:pPr>
            <w:r>
              <w:t>Вариативная часть учебных циклов ППКРС</w:t>
            </w:r>
          </w:p>
          <w:p w:rsidR="00000000" w:rsidRDefault="005B4DD5">
            <w:pPr>
              <w:pStyle w:val="ac"/>
            </w:pPr>
            <w:r>
              <w:t>(определяется образовательной организацией)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DD5">
            <w:pPr>
              <w:pStyle w:val="aa"/>
              <w:jc w:val="center"/>
            </w:pPr>
            <w:r>
              <w:t>216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DD5">
            <w:pPr>
              <w:pStyle w:val="aa"/>
              <w:jc w:val="center"/>
            </w:pPr>
            <w:r>
              <w:t>144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DD5">
            <w:pPr>
              <w:pStyle w:val="aa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4DD5">
            <w:pPr>
              <w:pStyle w:val="ac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DD5">
            <w:pPr>
              <w:pStyle w:val="aa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DD5">
            <w:pPr>
              <w:pStyle w:val="ac"/>
            </w:pPr>
            <w: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DD5">
            <w:pPr>
              <w:pStyle w:val="aa"/>
              <w:jc w:val="center"/>
            </w:pPr>
            <w:r>
              <w:t>1080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DD5">
            <w:pPr>
              <w:pStyle w:val="aa"/>
              <w:jc w:val="center"/>
            </w:pPr>
            <w:r>
              <w:t>720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DD5">
            <w:pPr>
              <w:pStyle w:val="aa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4DD5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DD5">
            <w:pPr>
              <w:pStyle w:val="ac"/>
            </w:pPr>
            <w:bookmarkStart w:id="61" w:name="sub_2066"/>
            <w:r>
              <w:t>УП.00</w:t>
            </w:r>
            <w:bookmarkEnd w:id="61"/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DD5">
            <w:pPr>
              <w:pStyle w:val="ac"/>
            </w:pPr>
            <w:r>
              <w:t xml:space="preserve">Учебная практика обучающихся на базе среднего </w:t>
            </w:r>
            <w:r>
              <w:lastRenderedPageBreak/>
              <w:t>общего образования/на базе основного общего образования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DD5">
            <w:pPr>
              <w:pStyle w:val="aa"/>
              <w:jc w:val="center"/>
            </w:pPr>
            <w:r>
              <w:lastRenderedPageBreak/>
              <w:t>19 нед./39 нед.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DD5">
            <w:pPr>
              <w:pStyle w:val="aa"/>
              <w:jc w:val="center"/>
            </w:pPr>
            <w:r>
              <w:t>684/1404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DD5">
            <w:pPr>
              <w:pStyle w:val="aa"/>
            </w:pP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4DD5">
            <w:pPr>
              <w:pStyle w:val="ac"/>
            </w:pPr>
            <w:hyperlink w:anchor="sub_511" w:history="1">
              <w:r>
                <w:rPr>
                  <w:rStyle w:val="a4"/>
                </w:rPr>
                <w:t>ОК 1 - 8</w:t>
              </w:r>
            </w:hyperlink>
          </w:p>
          <w:p w:rsidR="00000000" w:rsidRDefault="005B4DD5">
            <w:pPr>
              <w:pStyle w:val="ac"/>
            </w:pPr>
            <w:hyperlink w:anchor="sub_5211" w:history="1">
              <w:r>
                <w:rPr>
                  <w:rStyle w:val="a4"/>
                </w:rPr>
                <w:t>ПК 1.1 - 1.4</w:t>
              </w:r>
            </w:hyperlink>
          </w:p>
          <w:p w:rsidR="00000000" w:rsidRDefault="005B4DD5">
            <w:pPr>
              <w:pStyle w:val="ac"/>
            </w:pPr>
            <w:hyperlink w:anchor="sub_5221" w:history="1">
              <w:r>
                <w:rPr>
                  <w:rStyle w:val="a4"/>
                </w:rPr>
                <w:t>ПК 2.1 - 2.7</w:t>
              </w:r>
            </w:hyperlink>
          </w:p>
          <w:p w:rsidR="00000000" w:rsidRDefault="005B4DD5">
            <w:pPr>
              <w:pStyle w:val="ac"/>
            </w:pPr>
            <w:hyperlink w:anchor="sub_5231" w:history="1">
              <w:r>
                <w:rPr>
                  <w:rStyle w:val="a4"/>
                </w:rPr>
                <w:t>ПК 3.1 - 3.5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DD5">
            <w:pPr>
              <w:pStyle w:val="ac"/>
            </w:pPr>
            <w:bookmarkStart w:id="62" w:name="sub_2067"/>
            <w:r>
              <w:lastRenderedPageBreak/>
              <w:t>ПП.00</w:t>
            </w:r>
            <w:bookmarkEnd w:id="62"/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DD5">
            <w:pPr>
              <w:pStyle w:val="ac"/>
            </w:pPr>
            <w: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DD5">
            <w:pPr>
              <w:pStyle w:val="aa"/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DD5">
            <w:pPr>
              <w:pStyle w:val="aa"/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DD5">
            <w:pPr>
              <w:pStyle w:val="aa"/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5B4DD5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DD5">
            <w:pPr>
              <w:pStyle w:val="ac"/>
            </w:pPr>
            <w:bookmarkStart w:id="63" w:name="sub_2068"/>
            <w:r>
              <w:t>ПА.00</w:t>
            </w:r>
            <w:bookmarkEnd w:id="63"/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DD5">
            <w:pPr>
              <w:pStyle w:val="ac"/>
            </w:pPr>
            <w: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DD5">
            <w:pPr>
              <w:pStyle w:val="aa"/>
              <w:jc w:val="center"/>
            </w:pPr>
            <w:r>
              <w:t>1 нед./2 нед.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DD5">
            <w:pPr>
              <w:pStyle w:val="aa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DD5">
            <w:pPr>
              <w:pStyle w:val="aa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4DD5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DD5">
            <w:pPr>
              <w:pStyle w:val="ac"/>
            </w:pPr>
            <w:bookmarkStart w:id="64" w:name="sub_2069"/>
            <w:r>
              <w:t>ГИА.00</w:t>
            </w:r>
            <w:bookmarkEnd w:id="64"/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DD5">
            <w:pPr>
              <w:pStyle w:val="ac"/>
            </w:pPr>
            <w: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DD5">
            <w:pPr>
              <w:pStyle w:val="aa"/>
              <w:jc w:val="center"/>
            </w:pPr>
            <w:r>
              <w:t>1 нед./2 нед.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DD5">
            <w:pPr>
              <w:pStyle w:val="aa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DD5">
            <w:pPr>
              <w:pStyle w:val="aa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4DD5">
            <w:pPr>
              <w:pStyle w:val="aa"/>
            </w:pPr>
          </w:p>
        </w:tc>
      </w:tr>
    </w:tbl>
    <w:p w:rsidR="00000000" w:rsidRDefault="005B4DD5">
      <w:pPr>
        <w:ind w:firstLine="0"/>
        <w:jc w:val="left"/>
        <w:rPr>
          <w:rFonts w:ascii="Arial" w:hAnsi="Arial" w:cs="Arial"/>
        </w:rPr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5B4DD5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Start w:id="65" w:name="sub_300"/>
    <w:p w:rsidR="00000000" w:rsidRDefault="005B4DD5">
      <w:pPr>
        <w:pStyle w:val="a7"/>
      </w:pPr>
      <w:r>
        <w:fldChar w:fldCharType="begin"/>
      </w:r>
      <w:r>
        <w:instrText>HYPERLINK "http://ivo.garant.ru/document?id=70919010&amp;sub=16364</w:instrText>
      </w:r>
      <w:r>
        <w:instrText>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9 апреля 2015 г. N 389 таблица 3 изложена в новой редакции</w:t>
      </w:r>
    </w:p>
    <w:bookmarkEnd w:id="65"/>
    <w:p w:rsidR="00000000" w:rsidRDefault="005B4DD5">
      <w:pPr>
        <w:pStyle w:val="a7"/>
      </w:pPr>
      <w:r>
        <w:fldChar w:fldCharType="begin"/>
      </w:r>
      <w:r>
        <w:instrText>HYPERLINK "http://ivo.garant.ru/document?id=57405199&amp;sub=300"</w:instrText>
      </w:r>
      <w:r>
        <w:fldChar w:fldCharType="separate"/>
      </w:r>
      <w:r>
        <w:rPr>
          <w:rStyle w:val="a4"/>
        </w:rPr>
        <w:t>См. текст таблицы в предыдущей редакции</w:t>
      </w:r>
      <w:r>
        <w:fldChar w:fldCharType="end"/>
      </w:r>
    </w:p>
    <w:p w:rsidR="00000000" w:rsidRDefault="005B4DD5">
      <w:pPr>
        <w:ind w:firstLine="698"/>
        <w:jc w:val="right"/>
      </w:pPr>
      <w:r>
        <w:rPr>
          <w:rStyle w:val="a3"/>
        </w:rPr>
        <w:t>Таблица 3</w:t>
      </w:r>
    </w:p>
    <w:p w:rsidR="00000000" w:rsidRDefault="005B4DD5"/>
    <w:p w:rsidR="00000000" w:rsidRDefault="005B4DD5">
      <w:r>
        <w:t>Срок получения среднего профессионального образования по ППКРС в очной форме обучения составляет 43/65 недель, в том числе:</w:t>
      </w:r>
    </w:p>
    <w:p w:rsidR="00000000" w:rsidRDefault="005B4DD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0"/>
        <w:gridCol w:w="2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DD5">
            <w:pPr>
              <w:pStyle w:val="ac"/>
            </w:pPr>
            <w:r>
              <w:t>Обучение по учебным циклам и разделу "Физическая культура"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4DD5">
            <w:pPr>
              <w:pStyle w:val="aa"/>
              <w:jc w:val="center"/>
            </w:pPr>
            <w:r>
              <w:t>20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DD5">
            <w:pPr>
              <w:pStyle w:val="ac"/>
            </w:pPr>
            <w:r>
              <w:t>Учебная практика обучающихся на базе среднего общего образовани</w:t>
            </w:r>
            <w:r>
              <w:t>я/на базе основного общего образования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4DD5">
            <w:pPr>
              <w:pStyle w:val="aa"/>
              <w:jc w:val="center"/>
            </w:pPr>
            <w:r>
              <w:t>19 нед./39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DD5">
            <w:pPr>
              <w:pStyle w:val="ac"/>
            </w:pPr>
            <w: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5B4DD5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DD5">
            <w:pPr>
              <w:pStyle w:val="ac"/>
            </w:pPr>
            <w: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4DD5">
            <w:pPr>
              <w:pStyle w:val="aa"/>
              <w:jc w:val="center"/>
            </w:pPr>
            <w:r>
              <w:t>1 нед./2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DD5">
            <w:pPr>
              <w:pStyle w:val="ac"/>
            </w:pPr>
            <w: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4DD5">
            <w:pPr>
              <w:pStyle w:val="aa"/>
              <w:jc w:val="center"/>
            </w:pPr>
            <w:r>
              <w:t>1 нед./2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DD5">
            <w:pPr>
              <w:pStyle w:val="ac"/>
            </w:pPr>
            <w:r>
              <w:t>Каникулы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4DD5">
            <w:pPr>
              <w:pStyle w:val="aa"/>
              <w:jc w:val="center"/>
            </w:pPr>
            <w:r>
              <w:t>2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DD5">
            <w:pPr>
              <w:pStyle w:val="ac"/>
            </w:pPr>
            <w:r>
              <w:t>Итого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4DD5">
            <w:pPr>
              <w:pStyle w:val="aa"/>
              <w:jc w:val="center"/>
            </w:pPr>
            <w:r>
              <w:t>43 нед./65 нед.</w:t>
            </w:r>
          </w:p>
        </w:tc>
      </w:tr>
    </w:tbl>
    <w:p w:rsidR="00000000" w:rsidRDefault="005B4DD5"/>
    <w:p w:rsidR="00000000" w:rsidRDefault="005B4DD5">
      <w:pPr>
        <w:pStyle w:val="1"/>
      </w:pPr>
      <w:bookmarkStart w:id="66" w:name="sub_1007"/>
      <w:r>
        <w:t>VII. Требования к условиям реализации программы подготовки квалифицированных рабочих, служащих</w:t>
      </w:r>
    </w:p>
    <w:bookmarkEnd w:id="66"/>
    <w:p w:rsidR="00000000" w:rsidRDefault="005B4DD5"/>
    <w:p w:rsidR="00000000" w:rsidRDefault="005B4DD5">
      <w:pPr>
        <w:pStyle w:val="a6"/>
        <w:rPr>
          <w:color w:val="000000"/>
          <w:sz w:val="16"/>
          <w:szCs w:val="16"/>
        </w:rPr>
      </w:pPr>
      <w:bookmarkStart w:id="67" w:name="sub_71"/>
      <w:r>
        <w:rPr>
          <w:color w:val="000000"/>
          <w:sz w:val="16"/>
          <w:szCs w:val="16"/>
        </w:rPr>
        <w:t>Информация об изменениях:</w:t>
      </w:r>
    </w:p>
    <w:bookmarkEnd w:id="67"/>
    <w:p w:rsidR="00000000" w:rsidRDefault="005B4DD5">
      <w:pPr>
        <w:pStyle w:val="a7"/>
      </w:pPr>
      <w:r>
        <w:fldChar w:fldCharType="begin"/>
      </w:r>
      <w:r>
        <w:instrText>HYPERLINK "http://ivo.garant.ru/document?id=709190</w:instrText>
      </w:r>
      <w:r>
        <w:instrText>10&amp;sub=16365"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9 апреля 2015 г. N 389 в пункт 7.1 внесены изменения</w:t>
      </w:r>
    </w:p>
    <w:p w:rsidR="00000000" w:rsidRDefault="005B4DD5">
      <w:pPr>
        <w:pStyle w:val="a7"/>
      </w:pPr>
      <w:hyperlink r:id="rId1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B4DD5">
      <w: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r:id="rId14" w:history="1">
        <w:r>
          <w:rPr>
            <w:rStyle w:val="a4"/>
          </w:rPr>
          <w:t>ОК 016-94</w:t>
        </w:r>
      </w:hyperlink>
      <w:r>
        <w:t xml:space="preserve"> (ис</w:t>
      </w:r>
      <w:r>
        <w:t xml:space="preserve">ходя из рекомендуемого перечня их возможных сочетаний согласно </w:t>
      </w:r>
      <w:hyperlink w:anchor="sub_32" w:history="1">
        <w:r>
          <w:rPr>
            <w:rStyle w:val="a4"/>
          </w:rPr>
          <w:t>п. 3.2</w:t>
        </w:r>
      </w:hyperlink>
      <w:r>
        <w:t>. ФГОС СПО), и с учетом соответствующей примерной ППКРС.</w:t>
      </w:r>
    </w:p>
    <w:p w:rsidR="00000000" w:rsidRDefault="005B4DD5">
      <w:r>
        <w:t>Перед началом разработки ППКРС образовательная организация должна определить ее специфику с учетом направл</w:t>
      </w:r>
      <w:r>
        <w:t>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000000" w:rsidRDefault="005B4DD5">
      <w:r>
        <w:t>Конкретные виды деятельности, к которым готовится обучающийся, должны</w:t>
      </w:r>
      <w:r>
        <w:t xml:space="preserve"> соответствовать присваиваемой(ым) квалификации(ям),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000000" w:rsidRDefault="005B4DD5">
      <w:r>
        <w:t>При формировании ППКРС образовательная организация:</w:t>
      </w:r>
    </w:p>
    <w:p w:rsidR="00000000" w:rsidRDefault="005B4DD5">
      <w:bookmarkStart w:id="68" w:name="sub_7105"/>
      <w:r>
        <w:t>име</w:t>
      </w:r>
      <w:r>
        <w:t>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</w:t>
      </w:r>
      <w:r>
        <w:t>тями работодателей и спецификой деятельности образовательной организации;</w:t>
      </w:r>
    </w:p>
    <w:bookmarkEnd w:id="68"/>
    <w:p w:rsidR="00000000" w:rsidRDefault="005B4DD5">
      <w: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</w:t>
      </w:r>
      <w:r>
        <w:t>установленных настоящим ФГОС СПО;</w:t>
      </w:r>
    </w:p>
    <w:p w:rsidR="00000000" w:rsidRDefault="005B4DD5">
      <w: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</w:t>
      </w:r>
      <w:r>
        <w:lastRenderedPageBreak/>
        <w:t>практическому опыту, знаниям и умениям;</w:t>
      </w:r>
    </w:p>
    <w:p w:rsidR="00000000" w:rsidRDefault="005B4DD5">
      <w:r>
        <w:t>обязана обеспечивать эфф</w:t>
      </w:r>
      <w:r>
        <w:t>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000000" w:rsidRDefault="005B4DD5">
      <w:r>
        <w:t>обязана обеспечивать обучающимся возможность участвовать в формировании индивидуальной образовательн</w:t>
      </w:r>
      <w:r>
        <w:t>ой программы;</w:t>
      </w:r>
    </w:p>
    <w:p w:rsidR="00000000" w:rsidRDefault="005B4DD5"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</w:t>
      </w:r>
      <w:r>
        <w:t>ая развитие самоуправления, участие обучающихся в работе общественных организаций, спортивных и творческих клубов;</w:t>
      </w:r>
    </w:p>
    <w:p w:rsidR="00000000" w:rsidRDefault="005B4DD5">
      <w:r>
        <w:t>должна предусматривать при реализации компетентностного подхода использование в образовательном процессе активных форм проведения занятий с п</w:t>
      </w:r>
      <w:r>
        <w:t>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</w:t>
      </w:r>
      <w:r>
        <w:t>вития общих и профессиональных компетенций обучающихся.</w:t>
      </w:r>
    </w:p>
    <w:p w:rsidR="00000000" w:rsidRDefault="005B4DD5">
      <w:bookmarkStart w:id="69" w:name="sub_72"/>
      <w:r>
        <w:t xml:space="preserve">7.2. При реализации ППКРС обучающиеся имеют академические права и обязанности в соответствии с </w:t>
      </w:r>
      <w:hyperlink r:id="rId15" w:history="1">
        <w:r>
          <w:rPr>
            <w:rStyle w:val="a4"/>
          </w:rPr>
          <w:t>Федеральным законом</w:t>
        </w:r>
      </w:hyperlink>
      <w:r>
        <w:t xml:space="preserve"> от 29 декабря 2</w:t>
      </w:r>
      <w:r>
        <w:t>012 г. N 273-ФЗ "Об образовании в Российской Федерации"</w:t>
      </w:r>
      <w:hyperlink w:anchor="sub_333" w:history="1">
        <w:r>
          <w:rPr>
            <w:rStyle w:val="a4"/>
          </w:rPr>
          <w:t>*(3)</w:t>
        </w:r>
      </w:hyperlink>
      <w:r>
        <w:t>.</w:t>
      </w:r>
    </w:p>
    <w:p w:rsidR="00000000" w:rsidRDefault="005B4DD5">
      <w:bookmarkStart w:id="70" w:name="sub_73"/>
      <w:bookmarkEnd w:id="69"/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</w:t>
      </w:r>
      <w:r>
        <w:t xml:space="preserve"> учебной работы по освоению ППКРС и консультации.</w:t>
      </w:r>
    </w:p>
    <w:p w:rsidR="00000000" w:rsidRDefault="005B4DD5">
      <w:bookmarkStart w:id="71" w:name="sub_74"/>
      <w:bookmarkEnd w:id="70"/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000000" w:rsidRDefault="005B4DD5">
      <w:bookmarkStart w:id="72" w:name="sub_75"/>
      <w:bookmarkEnd w:id="71"/>
      <w:r>
        <w:t>7.5. Максимальный объем аудиторной учебной нагрузки в очно-заоч</w:t>
      </w:r>
      <w:r>
        <w:t>ной форме обучения составляет 16 академических часов в неделю.</w:t>
      </w:r>
    </w:p>
    <w:p w:rsidR="00000000" w:rsidRDefault="005B4DD5">
      <w:bookmarkStart w:id="73" w:name="sub_76"/>
      <w:bookmarkEnd w:id="72"/>
      <w: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000000" w:rsidRDefault="005B4DD5">
      <w:bookmarkStart w:id="74" w:name="sub_77"/>
      <w:bookmarkEnd w:id="73"/>
      <w: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000000" w:rsidRDefault="005B4DD5">
      <w:bookmarkStart w:id="75" w:name="sub_78"/>
      <w:bookmarkEnd w:id="74"/>
      <w:r>
        <w:t>7.8. Обра</w:t>
      </w:r>
      <w:r>
        <w:t>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000000" w:rsidRDefault="005B4DD5">
      <w:bookmarkStart w:id="76" w:name="sub_79"/>
      <w:bookmarkEnd w:id="75"/>
      <w:r>
        <w:t xml:space="preserve">7.9. Получение </w:t>
      </w:r>
      <w:r>
        <w:t>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</w:t>
      </w:r>
      <w:r>
        <w:t>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bookmarkEnd w:id="76"/>
    <w:p w:rsidR="00000000" w:rsidRDefault="005B4DD5">
      <w:r>
        <w:t>Срок освоения ППКРС в очной форме обучения для лиц, обучающихся на базе основного общего образования, увел</w:t>
      </w:r>
      <w:r>
        <w:t>ичивается на 82 недели из расчета:</w:t>
      </w:r>
    </w:p>
    <w:p w:rsidR="00000000" w:rsidRDefault="005B4DD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9"/>
        <w:gridCol w:w="7604"/>
        <w:gridCol w:w="17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4DD5">
            <w:pPr>
              <w:pStyle w:val="aa"/>
            </w:pP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4DD5">
            <w:pPr>
              <w:pStyle w:val="ac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4DD5">
            <w:pPr>
              <w:pStyle w:val="ac"/>
            </w:pPr>
            <w:r>
              <w:t>57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4DD5">
            <w:pPr>
              <w:pStyle w:val="aa"/>
            </w:pP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4DD5">
            <w:pPr>
              <w:pStyle w:val="ac"/>
            </w:pPr>
            <w:r>
              <w:t>промежуточная аттестация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4DD5">
            <w:pPr>
              <w:pStyle w:val="ac"/>
            </w:pPr>
            <w:r>
              <w:t>3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4DD5">
            <w:pPr>
              <w:pStyle w:val="aa"/>
            </w:pP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4DD5">
            <w:pPr>
              <w:pStyle w:val="ac"/>
            </w:pPr>
            <w:r>
              <w:t>каникулы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4DD5">
            <w:pPr>
              <w:pStyle w:val="ac"/>
            </w:pPr>
            <w:r>
              <w:t>22 нед.</w:t>
            </w:r>
          </w:p>
        </w:tc>
      </w:tr>
    </w:tbl>
    <w:p w:rsidR="00000000" w:rsidRDefault="005B4DD5"/>
    <w:p w:rsidR="00000000" w:rsidRDefault="005B4DD5">
      <w:bookmarkStart w:id="77" w:name="sub_710"/>
      <w: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</w:t>
      </w:r>
      <w:r>
        <w:lastRenderedPageBreak/>
        <w:t>каждый учебный год, в том числе в период реализации образовательной программы среднего общ</w:t>
      </w:r>
      <w:r>
        <w:t>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000000" w:rsidRDefault="005B4DD5">
      <w:bookmarkStart w:id="78" w:name="sub_711"/>
      <w:bookmarkEnd w:id="77"/>
      <w:r>
        <w:t>7.11. В период обучения с юношами проводятся у</w:t>
      </w:r>
      <w:r>
        <w:t>чебные сборы</w:t>
      </w:r>
      <w:hyperlink w:anchor="sub_444" w:history="1">
        <w:r>
          <w:rPr>
            <w:rStyle w:val="a4"/>
          </w:rPr>
          <w:t>*(4)</w:t>
        </w:r>
      </w:hyperlink>
      <w:r>
        <w:t>.</w:t>
      </w:r>
    </w:p>
    <w:p w:rsidR="00000000" w:rsidRDefault="005B4DD5">
      <w:bookmarkStart w:id="79" w:name="sub_712"/>
      <w:bookmarkEnd w:id="78"/>
      <w: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</w:t>
      </w:r>
      <w:r>
        <w:t xml:space="preserve"> профессиональной деятельностью. При реализации ППКРС предусматриваются следующие виды практик: учебная и производственная.</w:t>
      </w:r>
    </w:p>
    <w:bookmarkEnd w:id="79"/>
    <w:p w:rsidR="00000000" w:rsidRDefault="005B4DD5">
      <w:r>
        <w:t>Учебная практика и производственная практика проводятся образовательной организацией при освоении обучающимися профессиональн</w:t>
      </w:r>
      <w:r>
        <w:t>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000000" w:rsidRDefault="005B4DD5">
      <w:r>
        <w:t>Цели и задачи, программы и формы отчетности о</w:t>
      </w:r>
      <w:r>
        <w:t>пределяются образовательной организацией по каждому виду практики.</w:t>
      </w:r>
    </w:p>
    <w:p w:rsidR="00000000" w:rsidRDefault="005B4DD5"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000000" w:rsidRDefault="005B4DD5">
      <w:r>
        <w:t>Аттестация по итогам производственной практики пр</w:t>
      </w:r>
      <w:r>
        <w:t>оводится с учетом (или на основании) результатов, подтвержденных документами соответствующих организаций.</w:t>
      </w:r>
    </w:p>
    <w:p w:rsidR="00000000" w:rsidRDefault="005B4DD5">
      <w:bookmarkStart w:id="80" w:name="sub_713"/>
      <w: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</w:t>
      </w:r>
      <w:r>
        <w:t xml:space="preserve">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</w:t>
      </w:r>
      <w:r>
        <w:t xml:space="preserve">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</w:t>
      </w:r>
      <w:r>
        <w:t>том числе в форме стажировки в профильных организациях не реже 1 раза в 3 года.</w:t>
      </w:r>
    </w:p>
    <w:p w:rsidR="00000000" w:rsidRDefault="005B4DD5">
      <w:bookmarkStart w:id="81" w:name="sub_714"/>
      <w:bookmarkEnd w:id="80"/>
      <w: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bookmarkEnd w:id="81"/>
    <w:p w:rsidR="00000000" w:rsidRDefault="005B4DD5">
      <w:r>
        <w:t>Внеауди</w:t>
      </w:r>
      <w:r>
        <w:t>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000000" w:rsidRDefault="005B4DD5">
      <w:r>
        <w:t>Реализация ППКРС должна обеспечиваться доступом каждого обучающегося к базам данных и библиотечным фондам, формируемым по полному</w:t>
      </w:r>
      <w:r>
        <w:t xml:space="preserve">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 w:rsidR="00000000" w:rsidRDefault="005B4DD5">
      <w: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</w:t>
      </w:r>
      <w:r>
        <w:t>курсу (включая электронные базы периодических изданий).</w:t>
      </w:r>
    </w:p>
    <w:p w:rsidR="00000000" w:rsidRDefault="005B4DD5"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000000" w:rsidRDefault="005B4DD5">
      <w:r>
        <w:t>Библио</w:t>
      </w:r>
      <w:r>
        <w:t>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000000" w:rsidRDefault="005B4DD5">
      <w:r>
        <w:t>Каждому обучающемуся должен быть обеспечен доступ к комплектам библиотечного фонд</w:t>
      </w:r>
      <w:r>
        <w:t>а, состоящим не менее чем из 3 наименований отечественных журналов.</w:t>
      </w:r>
    </w:p>
    <w:p w:rsidR="00000000" w:rsidRDefault="005B4DD5">
      <w:r>
        <w:t xml:space="preserve">Образовательная организация должна предоставить обучающимся возможность </w:t>
      </w:r>
      <w:r>
        <w:lastRenderedPageBreak/>
        <w:t>оперативного обмена информацией с отечественными организациями, в том числе образовательными организациями, и доступ</w:t>
      </w:r>
      <w:r>
        <w:t xml:space="preserve"> к современным профессиональным базам данных и информационным ресурсам сети Интернет.</w:t>
      </w:r>
    </w:p>
    <w:p w:rsidR="00000000" w:rsidRDefault="005B4DD5">
      <w:bookmarkStart w:id="82" w:name="sub_715"/>
      <w:r>
        <w:t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</w:t>
      </w:r>
      <w:r>
        <w:t xml:space="preserve">пным, если иное не предусмотрено </w:t>
      </w:r>
      <w:hyperlink r:id="rId16" w:history="1">
        <w:r>
          <w:rPr>
            <w:rStyle w:val="a4"/>
          </w:rPr>
          <w:t>частью 4 статьи 68</w:t>
        </w:r>
      </w:hyperlink>
      <w:r>
        <w:t xml:space="preserve"> Федерального закона от 29 декабря 2012 г. N 273-ФЗ "Об образовании в Российской Федерации"</w:t>
      </w:r>
      <w:hyperlink w:anchor="sub_333" w:history="1">
        <w:r>
          <w:rPr>
            <w:rStyle w:val="a4"/>
          </w:rPr>
          <w:t>*(3)</w:t>
        </w:r>
      </w:hyperlink>
      <w:r>
        <w:t>. Финансирование р</w:t>
      </w:r>
      <w:r>
        <w:t>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000000" w:rsidRDefault="005B4DD5">
      <w:bookmarkStart w:id="83" w:name="sub_716"/>
      <w:bookmarkEnd w:id="82"/>
      <w:r>
        <w:t>7.16. Образовательная организация, реализующая ППКРС, должна ра</w:t>
      </w:r>
      <w:r>
        <w:t>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r>
        <w:t xml:space="preserve"> Материально-техническая база должна соответствовать действующим санитарным и противопожарным нормам.</w:t>
      </w:r>
    </w:p>
    <w:bookmarkEnd w:id="83"/>
    <w:p w:rsidR="00000000" w:rsidRDefault="005B4DD5"/>
    <w:p w:rsidR="00000000" w:rsidRDefault="005B4DD5">
      <w:pPr>
        <w:pStyle w:val="1"/>
      </w:pPr>
      <w:r>
        <w:t xml:space="preserve">Перечень </w:t>
      </w:r>
      <w:r>
        <w:br/>
        <w:t>кабинетов, лабораторий, мастерских и других помещений</w:t>
      </w:r>
    </w:p>
    <w:p w:rsidR="00000000" w:rsidRDefault="005B4DD5"/>
    <w:p w:rsidR="00000000" w:rsidRDefault="005B4DD5">
      <w:r>
        <w:t>Кабинеты:</w:t>
      </w:r>
    </w:p>
    <w:p w:rsidR="00000000" w:rsidRDefault="005B4DD5">
      <w:r>
        <w:t>деловой культуры;</w:t>
      </w:r>
    </w:p>
    <w:p w:rsidR="00000000" w:rsidRDefault="005B4DD5">
      <w:r>
        <w:t>бухгалтерского учета;</w:t>
      </w:r>
    </w:p>
    <w:p w:rsidR="00000000" w:rsidRDefault="005B4DD5">
      <w:r>
        <w:t>организации и технологии рознич</w:t>
      </w:r>
      <w:r>
        <w:t>ной торговли;</w:t>
      </w:r>
    </w:p>
    <w:p w:rsidR="00000000" w:rsidRDefault="005B4DD5">
      <w:r>
        <w:t>санитарии и гигиены;</w:t>
      </w:r>
    </w:p>
    <w:p w:rsidR="00000000" w:rsidRDefault="005B4DD5">
      <w:r>
        <w:t>безопасности жизнедеятельности.</w:t>
      </w:r>
    </w:p>
    <w:p w:rsidR="00000000" w:rsidRDefault="005B4DD5">
      <w:r>
        <w:t>Лаборатории:</w:t>
      </w:r>
    </w:p>
    <w:p w:rsidR="00000000" w:rsidRDefault="005B4DD5">
      <w:r>
        <w:t>торгово-технологического оборудования;</w:t>
      </w:r>
    </w:p>
    <w:p w:rsidR="00000000" w:rsidRDefault="005B4DD5">
      <w:r>
        <w:t>учебный магазин.</w:t>
      </w:r>
    </w:p>
    <w:p w:rsidR="00000000" w:rsidRDefault="005B4DD5">
      <w:r>
        <w:t>Спортивный комплекс:</w:t>
      </w:r>
    </w:p>
    <w:p w:rsidR="00000000" w:rsidRDefault="005B4DD5">
      <w:r>
        <w:t>спортивный зал;</w:t>
      </w:r>
    </w:p>
    <w:p w:rsidR="00000000" w:rsidRDefault="005B4DD5">
      <w:r>
        <w:t>открытый стадион широкого профиля с элементами полосы препятствий;</w:t>
      </w:r>
    </w:p>
    <w:p w:rsidR="00000000" w:rsidRDefault="005B4DD5">
      <w:r>
        <w:t>стрелковый тир (</w:t>
      </w:r>
      <w:r>
        <w:t>в любой модификации, включая электронный) или место для стрельбы.</w:t>
      </w:r>
    </w:p>
    <w:p w:rsidR="00000000" w:rsidRDefault="005B4DD5">
      <w:r>
        <w:t>Залы:</w:t>
      </w:r>
    </w:p>
    <w:p w:rsidR="00000000" w:rsidRDefault="005B4DD5">
      <w:r>
        <w:t>библиотека, читальный зал с выходом в сеть Интернет;</w:t>
      </w:r>
    </w:p>
    <w:p w:rsidR="00000000" w:rsidRDefault="005B4DD5">
      <w:r>
        <w:t>актовый зал.</w:t>
      </w:r>
    </w:p>
    <w:p w:rsidR="00000000" w:rsidRDefault="005B4DD5">
      <w:r>
        <w:t>Реализация ППКРС должна обеспечивать:</w:t>
      </w:r>
    </w:p>
    <w:p w:rsidR="00000000" w:rsidRDefault="005B4DD5">
      <w:r>
        <w:t>выполнение обучающимся лабораторных работ и практических занятий, включая как об</w:t>
      </w:r>
      <w:r>
        <w:t>язательный компонент практические задания с использованием персональных компьютеров;</w:t>
      </w:r>
    </w:p>
    <w:p w:rsidR="00000000" w:rsidRDefault="005B4DD5">
      <w: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</w:t>
      </w:r>
      <w:r>
        <w:t>специфики вида профессиональной деятельности.</w:t>
      </w:r>
    </w:p>
    <w:p w:rsidR="00000000" w:rsidRDefault="005B4DD5"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000000" w:rsidRDefault="005B4DD5">
      <w:bookmarkStart w:id="84" w:name="sub_717"/>
      <w:r>
        <w:t>7.17. Реализация ППКРС осуществляется образовательной организацией на государственном языке Российской Федерации.</w:t>
      </w:r>
    </w:p>
    <w:bookmarkEnd w:id="84"/>
    <w:p w:rsidR="00000000" w:rsidRDefault="005B4DD5">
      <w:r>
        <w:t>Реализация ППКРС образовательной организацией, расположенной на территории республики Российской Федерации, может осуществляться на гос</w:t>
      </w:r>
      <w:r>
        <w:t xml:space="preserve">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</w:t>
      </w:r>
      <w:r>
        <w:lastRenderedPageBreak/>
        <w:t>Российской Федерации не должна осуществляться в ущерб го</w:t>
      </w:r>
      <w:r>
        <w:t>сударственному языку Российской Федерации.</w:t>
      </w:r>
    </w:p>
    <w:p w:rsidR="00000000" w:rsidRDefault="005B4DD5"/>
    <w:p w:rsidR="00000000" w:rsidRDefault="005B4DD5">
      <w:pPr>
        <w:pStyle w:val="1"/>
      </w:pPr>
      <w:bookmarkStart w:id="85" w:name="sub_1008"/>
      <w:r>
        <w:t>VIII. Требования к результатам освоения программы подготовки квалифицированных рабочих, служащих</w:t>
      </w:r>
    </w:p>
    <w:bookmarkEnd w:id="85"/>
    <w:p w:rsidR="00000000" w:rsidRDefault="005B4DD5"/>
    <w:p w:rsidR="00000000" w:rsidRDefault="005B4DD5">
      <w:bookmarkStart w:id="86" w:name="sub_81"/>
      <w:r>
        <w:t>8.1. Оценка качества освоения ППКРС должна включать текущий контроль успеваемости, промежуто</w:t>
      </w:r>
      <w:r>
        <w:t>чную и государственную итоговую аттестацию обучающихся.</w:t>
      </w:r>
    </w:p>
    <w:p w:rsidR="00000000" w:rsidRDefault="005B4DD5">
      <w:bookmarkStart w:id="87" w:name="sub_82"/>
      <w:bookmarkEnd w:id="86"/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</w:t>
      </w:r>
      <w:r>
        <w:t>стоятельно и доводятся до сведения обучающихся в течение первых двух месяцев от начала обучения.</w:t>
      </w:r>
    </w:p>
    <w:p w:rsidR="00000000" w:rsidRDefault="005B4DD5">
      <w:bookmarkStart w:id="88" w:name="sub_83"/>
      <w:bookmarkEnd w:id="87"/>
      <w: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</w:t>
      </w:r>
      <w:r>
        <w:t>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bookmarkEnd w:id="88"/>
    <w:p w:rsidR="00000000" w:rsidRDefault="005B4DD5">
      <w:r>
        <w:t xml:space="preserve">Фонды оценочных средств для промежуточной аттестации по дисциплинам и междисциплинарным курсам в составе </w:t>
      </w:r>
      <w:r>
        <w:t>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</w:t>
      </w:r>
      <w:r>
        <w:t>изацией после предварительного положительного заключения работодателей.</w:t>
      </w:r>
    </w:p>
    <w:p w:rsidR="00000000" w:rsidRDefault="005B4DD5"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</w:t>
      </w:r>
      <w:r>
        <w:t>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</w:t>
      </w:r>
      <w:r>
        <w:t>ачестве внештатных экспертов должны активно привлекаться работодатели.</w:t>
      </w:r>
    </w:p>
    <w:p w:rsidR="00000000" w:rsidRDefault="005B4DD5">
      <w:bookmarkStart w:id="89" w:name="sub_84"/>
      <w:r>
        <w:t>8.4. Оценка качества подготовки обучающихся и выпускников осуществляется в двух основных направлениях:</w:t>
      </w:r>
    </w:p>
    <w:bookmarkEnd w:id="89"/>
    <w:p w:rsidR="00000000" w:rsidRDefault="005B4DD5">
      <w:r>
        <w:t>оценка уровня освоения дисциплин;</w:t>
      </w:r>
    </w:p>
    <w:p w:rsidR="00000000" w:rsidRDefault="005B4DD5">
      <w:r>
        <w:t>оценка компетенций обучающихся.</w:t>
      </w:r>
    </w:p>
    <w:p w:rsidR="00000000" w:rsidRDefault="005B4DD5">
      <w:r>
        <w:t xml:space="preserve">Для </w:t>
      </w:r>
      <w:r>
        <w:t>юношей предусматривается оценка результатов освоения основ военной службы.</w:t>
      </w:r>
    </w:p>
    <w:p w:rsidR="00000000" w:rsidRDefault="005B4DD5">
      <w:bookmarkStart w:id="90" w:name="sub_85"/>
      <w:r>
        <w:t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</w:t>
      </w:r>
      <w:r>
        <w:t xml:space="preserve">й план по ППКРС, если иное не установлено </w:t>
      </w:r>
      <w:hyperlink r:id="rId17" w:history="1">
        <w:r>
          <w:rPr>
            <w:rStyle w:val="a4"/>
          </w:rPr>
          <w:t>порядком</w:t>
        </w:r>
      </w:hyperlink>
      <w:r>
        <w:t xml:space="preserve"> проведения государственной итоговой аттестации по образовательным программам среднего профессионального образования</w:t>
      </w:r>
      <w:hyperlink w:anchor="sub_555" w:history="1">
        <w:r>
          <w:rPr>
            <w:rStyle w:val="a4"/>
          </w:rPr>
          <w:t>*(5</w:t>
        </w:r>
        <w:r>
          <w:rPr>
            <w:rStyle w:val="a4"/>
          </w:rPr>
          <w:t>)</w:t>
        </w:r>
      </w:hyperlink>
      <w:r>
        <w:t>.</w:t>
      </w:r>
    </w:p>
    <w:p w:rsidR="00000000" w:rsidRDefault="005B4DD5">
      <w:bookmarkStart w:id="91" w:name="sub_86"/>
      <w:bookmarkEnd w:id="90"/>
      <w: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</w:t>
      </w:r>
      <w:r>
        <w:t>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bookmarkEnd w:id="91"/>
    <w:p w:rsidR="00000000" w:rsidRDefault="005B4DD5">
      <w:r>
        <w:t>Государственный э</w:t>
      </w:r>
      <w:r>
        <w:t>кзамен вводится по усмотрению образовательной организации.</w:t>
      </w:r>
    </w:p>
    <w:p w:rsidR="00000000" w:rsidRDefault="005B4DD5">
      <w:bookmarkStart w:id="92" w:name="sub_87"/>
      <w:r>
        <w:t xml:space="preserve">8.7. Обучающиеся по ППКРС, не имеющие среднего общего образования, в соответствии с </w:t>
      </w:r>
      <w:hyperlink r:id="rId18" w:history="1">
        <w:r>
          <w:rPr>
            <w:rStyle w:val="a4"/>
          </w:rPr>
          <w:t>частью 6 статьи 68</w:t>
        </w:r>
      </w:hyperlink>
      <w:r>
        <w:t xml:space="preserve"> Федерального закона о</w:t>
      </w:r>
      <w:r>
        <w:t>т 29 декабря 2012 г. N 273-ФЗ "Об образовании в Российской Федерации"</w:t>
      </w:r>
      <w:hyperlink w:anchor="sub_333" w:history="1">
        <w:r>
          <w:rPr>
            <w:rStyle w:val="a4"/>
          </w:rPr>
          <w:t>*(3)</w:t>
        </w:r>
      </w:hyperlink>
      <w:r>
        <w:t xml:space="preserve"> вправе бесплатно пройти государственную итоговую аттестацию, </w:t>
      </w:r>
      <w:r>
        <w:lastRenderedPageBreak/>
        <w:t xml:space="preserve">которой завершается освоение образовательных программ среднего общего образования. При успешном </w:t>
      </w:r>
      <w:r>
        <w:t>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bookmarkEnd w:id="92"/>
    <w:p w:rsidR="00000000" w:rsidRDefault="005B4DD5"/>
    <w:p w:rsidR="00000000" w:rsidRDefault="005B4DD5">
      <w:pPr>
        <w:pStyle w:val="ac"/>
      </w:pPr>
      <w:r>
        <w:t>______________________________</w:t>
      </w:r>
    </w:p>
    <w:p w:rsidR="00000000" w:rsidRDefault="005B4DD5">
      <w:bookmarkStart w:id="93" w:name="sub_111"/>
      <w:r>
        <w:t xml:space="preserve">*(1) </w:t>
      </w:r>
      <w:hyperlink r:id="rId19" w:history="1">
        <w:r>
          <w:rPr>
            <w:rStyle w:val="a4"/>
          </w:rPr>
          <w:t>Часть 1 статьи 15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000000" w:rsidRDefault="005B4DD5">
      <w:bookmarkStart w:id="94" w:name="sub_222"/>
      <w:bookmarkEnd w:id="93"/>
      <w:r>
        <w:t>*(2) В соответст</w:t>
      </w:r>
      <w:r>
        <w:t xml:space="preserve">вии с </w:t>
      </w:r>
      <w:hyperlink r:id="rId20" w:history="1">
        <w:r>
          <w:rPr>
            <w:rStyle w:val="a4"/>
          </w:rPr>
          <w:t>Федеральным законом</w:t>
        </w:r>
      </w:hyperlink>
      <w:r>
        <w:t xml:space="preserve"> от 28.03.1998 N 53-ФЗ "О воинской обязанности и военной службе".</w:t>
      </w:r>
    </w:p>
    <w:p w:rsidR="00000000" w:rsidRDefault="005B4DD5">
      <w:bookmarkStart w:id="95" w:name="sub_333"/>
      <w:bookmarkEnd w:id="94"/>
      <w:r>
        <w:t>*(3) Собрание законодательства Российской Федерации, 2012, N 53, ст. 7598; 2013, N 19, ст. 2</w:t>
      </w:r>
      <w:r>
        <w:t>326.</w:t>
      </w:r>
    </w:p>
    <w:p w:rsidR="00000000" w:rsidRDefault="005B4DD5">
      <w:bookmarkStart w:id="96" w:name="sub_444"/>
      <w:bookmarkEnd w:id="95"/>
      <w:r>
        <w:t xml:space="preserve">*(4) </w:t>
      </w:r>
      <w:hyperlink r:id="rId21" w:history="1">
        <w:r>
          <w:rPr>
            <w:rStyle w:val="a4"/>
          </w:rPr>
          <w:t>Пункт 1 статьи 13</w:t>
        </w:r>
      </w:hyperlink>
      <w:r>
        <w:t xml:space="preserve"> Федерального закона от 28 марта 1998 г. N 53-ФЗ "О воинской обязанности и военной службе" (Собрание законодательства Российской Федерации, 1998 , N 13, </w:t>
      </w:r>
      <w:r>
        <w:t>ст. 1475; 2004, N 35, ст. 3607; 2005, N 30, ст. 3111; 2007, N 49, ст. 6070; 2008, N 30, ст. 3616; 2013, N 27, ст. 3477).</w:t>
      </w:r>
    </w:p>
    <w:p w:rsidR="00000000" w:rsidRDefault="005B4DD5">
      <w:bookmarkStart w:id="97" w:name="sub_555"/>
      <w:bookmarkEnd w:id="96"/>
      <w:r>
        <w:t xml:space="preserve">*(5) </w:t>
      </w:r>
      <w:hyperlink r:id="rId22" w:history="1">
        <w:r>
          <w:rPr>
            <w:rStyle w:val="a4"/>
          </w:rPr>
          <w:t>Часть 6 статьи 59</w:t>
        </w:r>
      </w:hyperlink>
      <w:r>
        <w:t xml:space="preserve"> Федерального закона от 29 декаб</w:t>
      </w:r>
      <w:r>
        <w:t>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bookmarkEnd w:id="97"/>
    <w:p w:rsidR="005B4DD5" w:rsidRDefault="005B4DD5"/>
    <w:sectPr w:rsidR="005B4DD5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978"/>
    <w:rsid w:val="005B4DD5"/>
    <w:rsid w:val="00A8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98149&amp;sub=0" TargetMode="External"/><Relationship Id="rId13" Type="http://schemas.openxmlformats.org/officeDocument/2006/relationships/hyperlink" Target="http://ivo.garant.ru/document?id=57405199&amp;sub=71" TargetMode="External"/><Relationship Id="rId18" Type="http://schemas.openxmlformats.org/officeDocument/2006/relationships/hyperlink" Target="http://ivo.garant.ru/document?id=70191362&amp;sub=10879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vo.garant.ru/document?id=78405&amp;sub=1301" TargetMode="External"/><Relationship Id="rId7" Type="http://schemas.openxmlformats.org/officeDocument/2006/relationships/hyperlink" Target="http://ivo.garant.ru/document?id=70292898&amp;sub=0" TargetMode="External"/><Relationship Id="rId12" Type="http://schemas.openxmlformats.org/officeDocument/2006/relationships/hyperlink" Target="http://ivo.garant.ru/document?id=10006035&amp;sub=0" TargetMode="External"/><Relationship Id="rId17" Type="http://schemas.openxmlformats.org/officeDocument/2006/relationships/hyperlink" Target="http://ivo.garant.ru/document?id=70400084&amp;sub=100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70191362&amp;sub=108791" TargetMode="External"/><Relationship Id="rId20" Type="http://schemas.openxmlformats.org/officeDocument/2006/relationships/hyperlink" Target="http://ivo.garant.ru/document?id=78405&amp;sub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292898&amp;sub=15241" TargetMode="External"/><Relationship Id="rId11" Type="http://schemas.openxmlformats.org/officeDocument/2006/relationships/hyperlink" Target="http://ivo.garant.ru/document?id=1448770&amp;sub=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70191362&amp;sub=40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vo.garant.ru/document?id=1448770&amp;sub=0" TargetMode="External"/><Relationship Id="rId19" Type="http://schemas.openxmlformats.org/officeDocument/2006/relationships/hyperlink" Target="http://ivo.garant.ru/document?id=70191362&amp;sub=10819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5532903&amp;sub=0" TargetMode="External"/><Relationship Id="rId14" Type="http://schemas.openxmlformats.org/officeDocument/2006/relationships/hyperlink" Target="http://ivo.garant.ru/document?id=1448770&amp;sub=0" TargetMode="External"/><Relationship Id="rId22" Type="http://schemas.openxmlformats.org/officeDocument/2006/relationships/hyperlink" Target="http://ivo.garant.ru/document?id=70191362&amp;sub=1086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6319</Words>
  <Characters>36022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Р4</cp:lastModifiedBy>
  <cp:revision>2</cp:revision>
  <dcterms:created xsi:type="dcterms:W3CDTF">2018-05-08T04:13:00Z</dcterms:created>
  <dcterms:modified xsi:type="dcterms:W3CDTF">2018-05-08T04:13:00Z</dcterms:modified>
</cp:coreProperties>
</file>