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EC5F82">
        <w:rPr>
          <w:sz w:val="24"/>
          <w:szCs w:val="28"/>
        </w:rPr>
        <w:t>ГБПОУ ЗАПК</w:t>
      </w:r>
      <w:r w:rsidRPr="001C1DFA">
        <w:rPr>
          <w:sz w:val="24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 Министерства,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EC5F82">
        <w:rPr>
          <w:szCs w:val="28"/>
        </w:rPr>
        <w:t>_________________</w:t>
      </w:r>
      <w:r w:rsidRPr="00BE4E78">
        <w:rPr>
          <w:szCs w:val="28"/>
        </w:rPr>
        <w:t xml:space="preserve"> должность </w:t>
      </w:r>
      <w:r w:rsidR="00EC5F82">
        <w:rPr>
          <w:szCs w:val="28"/>
        </w:rPr>
        <w:t>_______</w:t>
      </w:r>
      <w:r>
        <w:rPr>
          <w:szCs w:val="28"/>
        </w:rPr>
        <w:t>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Pr="00BE4E78">
        <w:t xml:space="preserve"> перечень</w:t>
      </w:r>
      <w:r w:rsidR="00F911E9">
        <w:t xml:space="preserve">, установленный нормативными правовыми актами Российской </w:t>
      </w:r>
      <w:proofErr w:type="gramStart"/>
      <w:r w:rsidR="00F911E9">
        <w:t>Федерации и</w:t>
      </w:r>
      <w:r w:rsidR="002E1BC7">
        <w:t xml:space="preserve"> Министерства труда и социальной защиты Российской Федерации</w:t>
      </w:r>
      <w:r w:rsidR="00F911E9">
        <w:t xml:space="preserve"> (</w:t>
      </w:r>
      <w:r w:rsidR="002E1BC7">
        <w:t>приказ Министерства труда и социальной защиты Российской Федерации от 10.10.2012 № 307н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  <w:proofErr w:type="gramEnd"/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22CC5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EC5F82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User</cp:lastModifiedBy>
  <cp:revision>2</cp:revision>
  <dcterms:created xsi:type="dcterms:W3CDTF">2019-08-21T12:10:00Z</dcterms:created>
  <dcterms:modified xsi:type="dcterms:W3CDTF">2019-08-21T12:10:00Z</dcterms:modified>
</cp:coreProperties>
</file>